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8E0EE" w14:textId="77777777" w:rsidR="00C174CD" w:rsidRDefault="00C174CD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</w:p>
    <w:p w14:paraId="08DA285B" w14:textId="7F127880" w:rsidR="003A48AB" w:rsidRPr="000E12ED" w:rsidRDefault="009104F5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  <w:lang w:val="en-US"/>
        </w:rPr>
      </w:pPr>
      <w:proofErr w:type="spellStart"/>
      <w:r w:rsidRPr="000E12ED">
        <w:rPr>
          <w:b/>
          <w:color w:val="538135" w:themeColor="accent6" w:themeShade="BF"/>
          <w:sz w:val="36"/>
          <w:lang w:val="en-US"/>
        </w:rPr>
        <w:t>Interopérabilité</w:t>
      </w:r>
      <w:proofErr w:type="spellEnd"/>
      <w:r w:rsidRPr="000E12ED">
        <w:rPr>
          <w:b/>
          <w:color w:val="538135" w:themeColor="accent6" w:themeShade="BF"/>
          <w:sz w:val="36"/>
          <w:lang w:val="en-US"/>
        </w:rPr>
        <w:t xml:space="preserve"> EXCEL</w:t>
      </w:r>
      <w:r w:rsidR="00C174CD" w:rsidRPr="000E12ED">
        <w:rPr>
          <w:b/>
          <w:color w:val="538135" w:themeColor="accent6" w:themeShade="BF"/>
          <w:sz w:val="36"/>
          <w:lang w:val="en-US"/>
        </w:rPr>
        <w:t xml:space="preserve">, </w:t>
      </w:r>
      <w:r w:rsidRPr="000E12ED">
        <w:rPr>
          <w:b/>
          <w:color w:val="538135" w:themeColor="accent6" w:themeShade="BF"/>
          <w:sz w:val="36"/>
          <w:lang w:val="en-US"/>
        </w:rPr>
        <w:t>WORD, ACCESS,</w:t>
      </w:r>
      <w:r w:rsidR="00170318" w:rsidRPr="000E12ED">
        <w:rPr>
          <w:b/>
          <w:color w:val="538135" w:themeColor="accent6" w:themeShade="BF"/>
          <w:sz w:val="36"/>
          <w:lang w:val="en-US"/>
        </w:rPr>
        <w:t xml:space="preserve"> OU</w:t>
      </w:r>
      <w:r w:rsidR="000E12ED" w:rsidRPr="000E12ED">
        <w:rPr>
          <w:b/>
          <w:color w:val="538135" w:themeColor="accent6" w:themeShade="BF"/>
          <w:sz w:val="36"/>
          <w:lang w:val="en-US"/>
        </w:rPr>
        <w:t>T</w:t>
      </w:r>
      <w:r w:rsidR="00170318" w:rsidRPr="000E12ED">
        <w:rPr>
          <w:b/>
          <w:color w:val="538135" w:themeColor="accent6" w:themeShade="BF"/>
          <w:sz w:val="36"/>
          <w:lang w:val="en-US"/>
        </w:rPr>
        <w:t>LOOK… </w:t>
      </w:r>
    </w:p>
    <w:p w14:paraId="75E391AD" w14:textId="20D43AA2" w:rsidR="00E358FC" w:rsidRPr="0075025D" w:rsidRDefault="00E358FC" w:rsidP="00E358FC">
      <w:pPr>
        <w:spacing w:after="82" w:line="259" w:lineRule="auto"/>
        <w:ind w:left="0" w:right="922" w:firstLine="0"/>
        <w:jc w:val="center"/>
        <w:rPr>
          <w:color w:val="538135" w:themeColor="accent6" w:themeShade="BF"/>
        </w:rPr>
      </w:pPr>
      <w:r w:rsidRPr="0075025D">
        <w:rPr>
          <w:b/>
          <w:color w:val="538135" w:themeColor="accent6" w:themeShade="BF"/>
          <w:sz w:val="36"/>
        </w:rPr>
        <w:t xml:space="preserve">Référencement </w:t>
      </w:r>
      <w:r w:rsidR="009104F5">
        <w:rPr>
          <w:b/>
          <w:color w:val="538135" w:themeColor="accent6" w:themeShade="BF"/>
          <w:sz w:val="36"/>
        </w:rPr>
        <w:t>d</w:t>
      </w:r>
      <w:r w:rsidR="00170318">
        <w:rPr>
          <w:b/>
          <w:color w:val="538135" w:themeColor="accent6" w:themeShade="BF"/>
          <w:sz w:val="36"/>
        </w:rPr>
        <w:t xml:space="preserve">es </w:t>
      </w:r>
      <w:r w:rsidR="009104F5">
        <w:rPr>
          <w:b/>
          <w:color w:val="538135" w:themeColor="accent6" w:themeShade="BF"/>
          <w:sz w:val="36"/>
        </w:rPr>
        <w:t>objets</w:t>
      </w:r>
      <w:r w:rsidR="00170318">
        <w:rPr>
          <w:b/>
          <w:color w:val="538135" w:themeColor="accent6" w:themeShade="BF"/>
          <w:sz w:val="36"/>
        </w:rPr>
        <w:t>-</w:t>
      </w:r>
      <w:r w:rsidR="009104F5">
        <w:rPr>
          <w:b/>
          <w:color w:val="538135" w:themeColor="accent6" w:themeShade="BF"/>
          <w:sz w:val="36"/>
        </w:rPr>
        <w:t>application</w:t>
      </w:r>
      <w:r w:rsidRPr="0075025D">
        <w:rPr>
          <w:b/>
          <w:color w:val="538135" w:themeColor="accent6" w:themeShade="BF"/>
          <w:sz w:val="36"/>
        </w:rPr>
        <w:t xml:space="preserve"> </w:t>
      </w:r>
    </w:p>
    <w:p w14:paraId="36588BAA" w14:textId="18206CC5" w:rsidR="0052348B" w:rsidRDefault="006D3611" w:rsidP="00E358FC">
      <w:pPr>
        <w:spacing w:after="158" w:line="259" w:lineRule="auto"/>
        <w:ind w:left="0" w:right="922" w:firstLine="0"/>
        <w:jc w:val="center"/>
        <w:rPr>
          <w:i/>
          <w:sz w:val="28"/>
        </w:rPr>
      </w:pPr>
      <w:r>
        <w:rPr>
          <w:i/>
          <w:sz w:val="28"/>
        </w:rPr>
        <w:t xml:space="preserve">POURQUOI ? COMMENT ? </w:t>
      </w:r>
    </w:p>
    <w:p w14:paraId="67078EF1" w14:textId="1719BAD6" w:rsidR="00E358FC" w:rsidRDefault="00A630F2" w:rsidP="00D3765E">
      <w:pPr>
        <w:spacing w:after="158" w:line="259" w:lineRule="auto"/>
        <w:ind w:left="0" w:right="922" w:firstLine="0"/>
        <w:jc w:val="center"/>
        <w:rPr>
          <w:i/>
          <w:sz w:val="28"/>
        </w:rPr>
      </w:pPr>
      <w:r>
        <w:rPr>
          <w:i/>
          <w:sz w:val="28"/>
        </w:rPr>
        <w:t>LIAISON</w:t>
      </w:r>
      <w:r w:rsidR="000E37BA">
        <w:rPr>
          <w:i/>
          <w:sz w:val="28"/>
        </w:rPr>
        <w:t xml:space="preserve"> ANTICIPEE ou TARDIVE</w:t>
      </w:r>
      <w:r w:rsidR="00D41231">
        <w:rPr>
          <w:i/>
          <w:sz w:val="28"/>
        </w:rPr>
        <w:t> ?</w:t>
      </w:r>
      <w:r w:rsidR="00E358FC">
        <w:rPr>
          <w:i/>
          <w:sz w:val="28"/>
        </w:rPr>
        <w:t xml:space="preserve"> </w:t>
      </w:r>
      <w:bookmarkStart w:id="0" w:name="_GoBack"/>
      <w:bookmarkEnd w:id="0"/>
    </w:p>
    <w:p w14:paraId="087B7AE4" w14:textId="7BE0EB5E" w:rsidR="00C174CD" w:rsidRDefault="00C174CD" w:rsidP="00D3765E">
      <w:pPr>
        <w:spacing w:after="158" w:line="259" w:lineRule="auto"/>
        <w:ind w:left="0" w:right="922" w:firstLine="0"/>
        <w:jc w:val="center"/>
        <w:rPr>
          <w:i/>
          <w:sz w:val="28"/>
        </w:rPr>
      </w:pPr>
    </w:p>
    <w:p w14:paraId="499EE06B" w14:textId="51216DC5" w:rsidR="00C174CD" w:rsidRDefault="00C174CD" w:rsidP="00D3765E">
      <w:pPr>
        <w:spacing w:after="158" w:line="259" w:lineRule="auto"/>
        <w:ind w:left="0" w:right="922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075C3D2" wp14:editId="5A56E963">
                <wp:simplePos x="0" y="0"/>
                <wp:positionH relativeFrom="column">
                  <wp:posOffset>-415290</wp:posOffset>
                </wp:positionH>
                <wp:positionV relativeFrom="paragraph">
                  <wp:posOffset>227965</wp:posOffset>
                </wp:positionV>
                <wp:extent cx="6949440" cy="2872740"/>
                <wp:effectExtent l="0" t="0" r="22860" b="22860"/>
                <wp:wrapNone/>
                <wp:docPr id="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2872740"/>
                          <a:chOff x="0" y="0"/>
                          <a:chExt cx="6448426" cy="2238375"/>
                        </a:xfr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3ADAA1" id="Group 5197" o:spid="_x0000_s1026" style="position:absolute;margin-left:-32.7pt;margin-top:17.95pt;width:547.2pt;height:226.2pt;z-index:-251655168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2803A8F7" w14:textId="4540ADC8" w:rsidR="00E358FC" w:rsidRDefault="00E358FC" w:rsidP="00E358FC">
      <w:pPr>
        <w:spacing w:after="0" w:line="259" w:lineRule="auto"/>
        <w:ind w:left="284" w:firstLine="0"/>
      </w:pPr>
      <w:r>
        <w:t xml:space="preserve"> </w:t>
      </w:r>
    </w:p>
    <w:p w14:paraId="1BFFF330" w14:textId="77777777" w:rsidR="003A48AB" w:rsidRDefault="00D3491F" w:rsidP="008275A7">
      <w:pPr>
        <w:spacing w:after="176"/>
        <w:ind w:left="-284" w:firstLine="0"/>
      </w:pPr>
      <w:r>
        <w:t>Nous savons qu</w:t>
      </w:r>
      <w:r w:rsidR="00170318">
        <w:t>e l’</w:t>
      </w:r>
      <w:r>
        <w:t xml:space="preserve">un des </w:t>
      </w:r>
      <w:r w:rsidR="00D76323">
        <w:t>a</w:t>
      </w:r>
      <w:r w:rsidR="00170318">
        <w:t>touts</w:t>
      </w:r>
      <w:r>
        <w:t xml:space="preserve"> de la suite </w:t>
      </w:r>
      <w:r w:rsidRPr="00C00488">
        <w:rPr>
          <w:b/>
          <w:bCs/>
        </w:rPr>
        <w:t>Microsoft Office</w:t>
      </w:r>
      <w:r>
        <w:t xml:space="preserve"> réside dans l’</w:t>
      </w:r>
      <w:r w:rsidRPr="00C00488">
        <w:rPr>
          <w:b/>
          <w:bCs/>
        </w:rPr>
        <w:t>interopérabilité</w:t>
      </w:r>
      <w:r>
        <w:t xml:space="preserve"> des </w:t>
      </w:r>
      <w:r w:rsidR="00340292">
        <w:t>applications</w:t>
      </w:r>
      <w:r>
        <w:t xml:space="preserve"> qui la compose.</w:t>
      </w:r>
    </w:p>
    <w:p w14:paraId="56D59C27" w14:textId="0C9A94DF" w:rsidR="00C00488" w:rsidRDefault="00C00488" w:rsidP="008275A7">
      <w:pPr>
        <w:spacing w:after="176"/>
        <w:ind w:left="-284" w:firstLine="0"/>
      </w:pPr>
      <w:r>
        <w:t xml:space="preserve">Lorsque nous désirons </w:t>
      </w:r>
      <w:r w:rsidRPr="00C00488">
        <w:rPr>
          <w:b/>
          <w:bCs/>
        </w:rPr>
        <w:t>programmer en VBA</w:t>
      </w:r>
      <w:r>
        <w:t xml:space="preserve"> l’interaction </w:t>
      </w:r>
      <w:r w:rsidR="003A48AB">
        <w:t>d’</w:t>
      </w:r>
      <w:r>
        <w:t>un</w:t>
      </w:r>
      <w:r w:rsidR="00340292">
        <w:t>e application</w:t>
      </w:r>
      <w:r>
        <w:t xml:space="preserve"> </w:t>
      </w:r>
      <w:r w:rsidR="003A48AB">
        <w:t xml:space="preserve">MS Office avec </w:t>
      </w:r>
      <w:r>
        <w:t>un</w:t>
      </w:r>
      <w:r w:rsidR="0075025D">
        <w:t>e</w:t>
      </w:r>
      <w:r>
        <w:t xml:space="preserve"> autre, </w:t>
      </w:r>
      <w:r w:rsidR="008E2D8D">
        <w:t>par exemple d’EXCE</w:t>
      </w:r>
      <w:r w:rsidR="003A48AB">
        <w:t xml:space="preserve">L </w:t>
      </w:r>
      <w:r w:rsidR="000E12ED">
        <w:t xml:space="preserve">avec </w:t>
      </w:r>
      <w:r w:rsidR="008E2D8D">
        <w:t xml:space="preserve">WORD, </w:t>
      </w:r>
      <w:r w:rsidR="00340292">
        <w:t>il est nécessaire de référ</w:t>
      </w:r>
      <w:r w:rsidR="00C660E4">
        <w:t>e</w:t>
      </w:r>
      <w:r w:rsidR="00170318">
        <w:t>nce</w:t>
      </w:r>
      <w:r w:rsidR="00C660E4">
        <w:t>r</w:t>
      </w:r>
      <w:r w:rsidR="00340292">
        <w:t xml:space="preserve"> </w:t>
      </w:r>
      <w:r w:rsidR="00D76323">
        <w:t xml:space="preserve">depuis </w:t>
      </w:r>
      <w:r w:rsidR="008E2D8D">
        <w:t>EXCEL</w:t>
      </w:r>
      <w:r w:rsidR="00D76323">
        <w:t xml:space="preserve"> </w:t>
      </w:r>
      <w:r w:rsidR="00170318" w:rsidRPr="000E12ED">
        <w:rPr>
          <w:b/>
          <w:bCs/>
        </w:rPr>
        <w:t>les</w:t>
      </w:r>
      <w:r w:rsidRPr="000E12ED">
        <w:rPr>
          <w:b/>
          <w:bCs/>
        </w:rPr>
        <w:t xml:space="preserve"> </w:t>
      </w:r>
      <w:r w:rsidR="000E12ED" w:rsidRPr="000E12ED">
        <w:rPr>
          <w:b/>
          <w:bCs/>
        </w:rPr>
        <w:t>éléments</w:t>
      </w:r>
      <w:r w:rsidR="000E12ED">
        <w:t xml:space="preserve"> </w:t>
      </w:r>
      <w:r w:rsidR="000E12ED" w:rsidRPr="000E12ED">
        <w:t>(</w:t>
      </w:r>
      <w:r w:rsidRPr="000E12ED">
        <w:t xml:space="preserve">propriétés, méthodes, </w:t>
      </w:r>
      <w:r w:rsidR="00550B1A" w:rsidRPr="000E12ED">
        <w:t xml:space="preserve">collections, </w:t>
      </w:r>
      <w:r w:rsidR="008275A7" w:rsidRPr="000E12ED">
        <w:t>énumérations, …</w:t>
      </w:r>
      <w:r w:rsidR="000E12ED" w:rsidRPr="000E12ED">
        <w:t>)</w:t>
      </w:r>
      <w:r w:rsidR="00340292">
        <w:rPr>
          <w:b/>
          <w:bCs/>
        </w:rPr>
        <w:t xml:space="preserve"> </w:t>
      </w:r>
      <w:r w:rsidR="00595B74" w:rsidRPr="000E12ED">
        <w:rPr>
          <w:b/>
          <w:bCs/>
        </w:rPr>
        <w:t>exposé</w:t>
      </w:r>
      <w:r w:rsidR="008275A7" w:rsidRPr="000E12ED">
        <w:rPr>
          <w:b/>
          <w:bCs/>
        </w:rPr>
        <w:t>e</w:t>
      </w:r>
      <w:r w:rsidR="00C660E4" w:rsidRPr="000E12ED">
        <w:rPr>
          <w:b/>
          <w:bCs/>
        </w:rPr>
        <w:t>s</w:t>
      </w:r>
      <w:r w:rsidR="00595B74" w:rsidRPr="000E12ED">
        <w:rPr>
          <w:b/>
          <w:bCs/>
        </w:rPr>
        <w:t xml:space="preserve"> par </w:t>
      </w:r>
      <w:r w:rsidR="000E12ED" w:rsidRPr="000E12ED">
        <w:rPr>
          <w:b/>
          <w:bCs/>
        </w:rPr>
        <w:t>l’objet</w:t>
      </w:r>
      <w:r w:rsidR="000E12ED">
        <w:t xml:space="preserve"> </w:t>
      </w:r>
      <w:r w:rsidR="008E2D8D">
        <w:t>WORD</w:t>
      </w:r>
      <w:r>
        <w:t>.</w:t>
      </w:r>
    </w:p>
    <w:p w14:paraId="6062F73D" w14:textId="65652A00" w:rsidR="008275A7" w:rsidRDefault="008275A7" w:rsidP="008275A7">
      <w:pPr>
        <w:spacing w:after="176"/>
        <w:ind w:left="-284" w:firstLine="0"/>
      </w:pPr>
      <w:r>
        <w:t xml:space="preserve">Ce référencement </w:t>
      </w:r>
      <w:r w:rsidR="00170318">
        <w:t xml:space="preserve">est </w:t>
      </w:r>
      <w:r>
        <w:t xml:space="preserve">nécessaire quelque soient les applications </w:t>
      </w:r>
      <w:r w:rsidRPr="00B52A76">
        <w:rPr>
          <w:b/>
          <w:bCs/>
        </w:rPr>
        <w:t>Microsoft Office</w:t>
      </w:r>
      <w:r>
        <w:t xml:space="preserve"> en jeu </w:t>
      </w:r>
      <w:r w:rsidR="00170318">
        <w:t xml:space="preserve">mais également </w:t>
      </w:r>
      <w:r>
        <w:t xml:space="preserve">lorsque nous utilisons des </w:t>
      </w:r>
      <w:r w:rsidRPr="00B52A76">
        <w:rPr>
          <w:b/>
          <w:bCs/>
        </w:rPr>
        <w:t>objets Microsoft</w:t>
      </w:r>
      <w:r>
        <w:t xml:space="preserve"> autres (« </w:t>
      </w:r>
      <w:proofErr w:type="spellStart"/>
      <w:r>
        <w:t>FileSystemObject</w:t>
      </w:r>
      <w:proofErr w:type="spellEnd"/>
      <w:r>
        <w:t> », « </w:t>
      </w:r>
      <w:r w:rsidR="00B52A76">
        <w:t xml:space="preserve">Microsoft XML » …) ou encore lorsque nous mettons en œuvre </w:t>
      </w:r>
      <w:r>
        <w:t xml:space="preserve">des </w:t>
      </w:r>
      <w:r w:rsidRPr="00B52A76">
        <w:rPr>
          <w:b/>
          <w:bCs/>
        </w:rPr>
        <w:t xml:space="preserve">composants </w:t>
      </w:r>
      <w:r w:rsidR="00B52A76" w:rsidRPr="00B52A76">
        <w:rPr>
          <w:b/>
          <w:bCs/>
        </w:rPr>
        <w:t xml:space="preserve">non Microsoft </w:t>
      </w:r>
      <w:r w:rsidR="00170318" w:rsidRPr="00170318">
        <w:t>(</w:t>
      </w:r>
      <w:r w:rsidR="00170318">
        <w:t xml:space="preserve">composants </w:t>
      </w:r>
      <w:r w:rsidR="00B52A76" w:rsidRPr="00170318">
        <w:t>ActiveX</w:t>
      </w:r>
      <w:r w:rsidR="00170318">
        <w:t xml:space="preserve"> par exemple)</w:t>
      </w:r>
      <w:r w:rsidR="00B52A76" w:rsidRPr="00170318">
        <w:t>.</w:t>
      </w:r>
    </w:p>
    <w:p w14:paraId="5BD4692C" w14:textId="0A127516" w:rsidR="00B8205B" w:rsidRDefault="00A559B6" w:rsidP="008275A7">
      <w:pPr>
        <w:tabs>
          <w:tab w:val="left" w:pos="1032"/>
        </w:tabs>
        <w:spacing w:after="176"/>
        <w:ind w:left="-284" w:firstLine="0"/>
      </w:pPr>
      <w:r>
        <w:t>Cette</w:t>
      </w:r>
      <w:r w:rsidR="00C00488">
        <w:t xml:space="preserve"> fiche « </w:t>
      </w:r>
      <w:r w:rsidR="00C00488" w:rsidRPr="00C00488">
        <w:rPr>
          <w:b/>
          <w:bCs/>
        </w:rPr>
        <w:t>Bonnes pratiques VBA</w:t>
      </w:r>
      <w:r w:rsidR="00C00488">
        <w:t xml:space="preserve"> » </w:t>
      </w:r>
      <w:r w:rsidR="00595B74">
        <w:t xml:space="preserve">présente </w:t>
      </w:r>
      <w:r w:rsidR="00A7615E">
        <w:t xml:space="preserve">de façon concise </w:t>
      </w:r>
      <w:r w:rsidR="00595B74">
        <w:t>ce</w:t>
      </w:r>
      <w:r w:rsidR="00340292">
        <w:t xml:space="preserve"> qu’il est nécessaire de </w:t>
      </w:r>
      <w:r w:rsidR="00C660E4">
        <w:t>connaître</w:t>
      </w:r>
      <w:r w:rsidR="00595B74">
        <w:t xml:space="preserve"> </w:t>
      </w:r>
      <w:r w:rsidR="00C660E4">
        <w:t>sur</w:t>
      </w:r>
      <w:r w:rsidR="00595B74">
        <w:t xml:space="preserve"> </w:t>
      </w:r>
      <w:r w:rsidR="00340292">
        <w:t>le référencement des</w:t>
      </w:r>
      <w:r w:rsidR="00B52A76">
        <w:t xml:space="preserve"> objets</w:t>
      </w:r>
      <w:r w:rsidR="00595B74">
        <w:t>.</w:t>
      </w:r>
    </w:p>
    <w:p w14:paraId="2595BEC2" w14:textId="77DC6537" w:rsidR="00D3765E" w:rsidRDefault="00B8205B" w:rsidP="00D3765E">
      <w:pPr>
        <w:spacing w:after="176"/>
        <w:ind w:left="-284" w:firstLine="0"/>
      </w:pPr>
      <w:r>
        <w:rPr>
          <w:i/>
        </w:rPr>
        <w:t xml:space="preserve">(Les copies-écrans </w:t>
      </w:r>
      <w:r w:rsidR="00D3765E">
        <w:rPr>
          <w:i/>
        </w:rPr>
        <w:t xml:space="preserve">du présent </w:t>
      </w:r>
      <w:r>
        <w:rPr>
          <w:i/>
        </w:rPr>
        <w:t>document sont issues d’EXCEL version 365)</w:t>
      </w:r>
    </w:p>
    <w:p w14:paraId="64484907" w14:textId="5D23DEB2" w:rsidR="00985E38" w:rsidRDefault="00985E38" w:rsidP="00D3765E">
      <w:pPr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5E6A372" wp14:editId="64313F02">
                <wp:simplePos x="0" y="0"/>
                <wp:positionH relativeFrom="column">
                  <wp:posOffset>-369570</wp:posOffset>
                </wp:positionH>
                <wp:positionV relativeFrom="paragraph">
                  <wp:posOffset>210820</wp:posOffset>
                </wp:positionV>
                <wp:extent cx="6896100" cy="541020"/>
                <wp:effectExtent l="0" t="0" r="19050" b="11430"/>
                <wp:wrapNone/>
                <wp:docPr id="5197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541020"/>
                          <a:chOff x="0" y="0"/>
                          <a:chExt cx="6448426" cy="2238375"/>
                        </a:xfr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50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C07D4D" id="Group 5197" o:spid="_x0000_s1026" style="position:absolute;margin-left:-29.1pt;margin-top:16.6pt;width:543pt;height:42.6pt;z-index:-251657216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09014F76" w14:textId="4C9AA8BD" w:rsidR="00076A10" w:rsidRDefault="003A373C" w:rsidP="00D3765E">
      <w:pPr>
        <w:ind w:left="0" w:firstLine="0"/>
      </w:pPr>
      <w:r>
        <w:t>L</w:t>
      </w:r>
      <w:r w:rsidR="00E14B9E">
        <w:t>’</w:t>
      </w:r>
      <w:r w:rsidR="00D3765E">
        <w:t>icône</w:t>
      </w:r>
      <w:r>
        <w:t xml:space="preserve">  </w:t>
      </w:r>
      <w:r>
        <w:rPr>
          <w:noProof/>
        </w:rPr>
        <w:drawing>
          <wp:inline distT="0" distB="0" distL="0" distR="0" wp14:anchorId="0551F216" wp14:editId="4566BB6F">
            <wp:extent cx="411480" cy="205189"/>
            <wp:effectExtent l="0" t="0" r="762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2" t="25117" r="26922" b="25184"/>
                    <a:stretch/>
                  </pic:blipFill>
                  <pic:spPr bwMode="auto">
                    <a:xfrm>
                      <a:off x="0" y="0"/>
                      <a:ext cx="451566" cy="225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D76323">
        <w:t>marque les</w:t>
      </w:r>
      <w:r>
        <w:t xml:space="preserve"> paragraphe</w:t>
      </w:r>
      <w:r w:rsidR="00D76323">
        <w:t>s</w:t>
      </w:r>
      <w:r>
        <w:t xml:space="preserve"> plus particulièrement dédié</w:t>
      </w:r>
      <w:r w:rsidR="00D76323">
        <w:t>s</w:t>
      </w:r>
      <w:r>
        <w:t xml:space="preserve"> à une </w:t>
      </w:r>
      <w:r w:rsidRPr="00D3765E">
        <w:rPr>
          <w:b/>
          <w:bCs/>
        </w:rPr>
        <w:t>utilisation professionnelle d’EXCEL</w:t>
      </w:r>
      <w:r>
        <w:t>. S</w:t>
      </w:r>
      <w:r w:rsidR="00D76323">
        <w:t>i tel n’est pas le cas, ils peuvent être ignorés sans inconvénient.</w:t>
      </w:r>
    </w:p>
    <w:p w14:paraId="6F26C44E" w14:textId="0257B434" w:rsidR="00D3765E" w:rsidRDefault="00D3765E" w:rsidP="00D3765E">
      <w:pPr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0F19C6D5" wp14:editId="5C86C59F">
                <wp:simplePos x="0" y="0"/>
                <wp:positionH relativeFrom="column">
                  <wp:posOffset>-384810</wp:posOffset>
                </wp:positionH>
                <wp:positionV relativeFrom="paragraph">
                  <wp:posOffset>198120</wp:posOffset>
                </wp:positionV>
                <wp:extent cx="6926580" cy="548640"/>
                <wp:effectExtent l="0" t="0" r="26670" b="22860"/>
                <wp:wrapNone/>
                <wp:docPr id="1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54864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8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19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EA09E8" id="Group 5197" o:spid="_x0000_s1026" style="position:absolute;margin-left:-30.3pt;margin-top:15.6pt;width:545.4pt;height:43.2pt;z-index:-251653120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7A940C74" w14:textId="37B45DC3" w:rsidR="00076A10" w:rsidRDefault="00D3765E" w:rsidP="00985E38">
      <w:pPr>
        <w:ind w:left="0" w:firstLine="0"/>
      </w:pPr>
      <w:r>
        <w:t xml:space="preserve">L’icône  </w:t>
      </w:r>
      <w:r>
        <w:rPr>
          <w:noProof/>
        </w:rPr>
        <w:drawing>
          <wp:inline distT="0" distB="0" distL="0" distR="0" wp14:anchorId="2CEB8964" wp14:editId="21C581FE">
            <wp:extent cx="236220" cy="23622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985E38">
        <w:t>signale une re</w:t>
      </w:r>
      <w:r>
        <w:t xml:space="preserve">marque </w:t>
      </w:r>
      <w:r w:rsidR="00985E38">
        <w:t xml:space="preserve">réclamant une </w:t>
      </w:r>
      <w:r w:rsidR="00985E38" w:rsidRPr="00985E38">
        <w:rPr>
          <w:b/>
          <w:bCs/>
        </w:rPr>
        <w:t>attention particulière</w:t>
      </w:r>
      <w:r w:rsidR="00985E38">
        <w:t>.</w:t>
      </w:r>
    </w:p>
    <w:p w14:paraId="3BD1B78A" w14:textId="0BCA0928" w:rsidR="00D3765E" w:rsidRDefault="00D3765E" w:rsidP="00076A10"/>
    <w:p w14:paraId="46F127D3" w14:textId="490DF475" w:rsidR="007730D8" w:rsidRDefault="007730D8">
      <w:pPr>
        <w:spacing w:after="160" w:line="259" w:lineRule="auto"/>
        <w:ind w:left="0" w:firstLine="0"/>
      </w:pPr>
      <w:r>
        <w:br w:type="page"/>
      </w:r>
    </w:p>
    <w:p w14:paraId="37680D3A" w14:textId="2B121494" w:rsidR="00D3765E" w:rsidRDefault="00D3765E" w:rsidP="00076A10"/>
    <w:p w14:paraId="6FAC39C5" w14:textId="3D3129C3" w:rsidR="002F07B0" w:rsidRDefault="002F07B0" w:rsidP="00076A10"/>
    <w:p w14:paraId="221BE699" w14:textId="77777777" w:rsidR="002F07B0" w:rsidRDefault="002F07B0" w:rsidP="00076A10"/>
    <w:p w14:paraId="6AF1E22B" w14:textId="626D856E" w:rsidR="00D3765E" w:rsidRPr="00076A10" w:rsidRDefault="00D3765E" w:rsidP="00076A10"/>
    <w:sdt>
      <w:sdtPr>
        <w:rPr>
          <w:rFonts w:ascii="Calibri" w:eastAsia="Calibri" w:hAnsi="Calibri" w:cs="Calibri"/>
          <w:color w:val="000000"/>
          <w:sz w:val="22"/>
          <w:szCs w:val="22"/>
        </w:rPr>
        <w:id w:val="-173591457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41482B4" w14:textId="161F3545" w:rsidR="00175688" w:rsidRDefault="00175688">
          <w:pPr>
            <w:pStyle w:val="En-ttedetabledesmatires"/>
          </w:pPr>
          <w:r>
            <w:t>Table des matières</w:t>
          </w:r>
        </w:p>
        <w:p w14:paraId="464B5CC7" w14:textId="77777777" w:rsidR="00550B1A" w:rsidRPr="00550B1A" w:rsidRDefault="00550B1A" w:rsidP="00550B1A"/>
        <w:p w14:paraId="7610BDEB" w14:textId="572D6624" w:rsidR="00F774D7" w:rsidRDefault="00175688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2858566" w:history="1">
            <w:r w:rsidR="00F774D7" w:rsidRPr="00A022E7">
              <w:rPr>
                <w:rStyle w:val="Lienhypertexte"/>
                <w:noProof/>
              </w:rPr>
              <w:t>LA BOÎTE DE DIALOGUE « REFERENCES »</w:t>
            </w:r>
            <w:r w:rsidR="00F774D7">
              <w:rPr>
                <w:noProof/>
                <w:webHidden/>
              </w:rPr>
              <w:tab/>
            </w:r>
            <w:r w:rsidR="00F774D7">
              <w:rPr>
                <w:noProof/>
                <w:webHidden/>
              </w:rPr>
              <w:fldChar w:fldCharType="begin"/>
            </w:r>
            <w:r w:rsidR="00F774D7">
              <w:rPr>
                <w:noProof/>
                <w:webHidden/>
              </w:rPr>
              <w:instrText xml:space="preserve"> PAGEREF _Toc32858566 \h </w:instrText>
            </w:r>
            <w:r w:rsidR="00F774D7">
              <w:rPr>
                <w:noProof/>
                <w:webHidden/>
              </w:rPr>
            </w:r>
            <w:r w:rsidR="00F774D7">
              <w:rPr>
                <w:noProof/>
                <w:webHidden/>
              </w:rPr>
              <w:fldChar w:fldCharType="separate"/>
            </w:r>
            <w:r w:rsidR="00F774D7">
              <w:rPr>
                <w:noProof/>
                <w:webHidden/>
              </w:rPr>
              <w:t>3</w:t>
            </w:r>
            <w:r w:rsidR="00F774D7">
              <w:rPr>
                <w:noProof/>
                <w:webHidden/>
              </w:rPr>
              <w:fldChar w:fldCharType="end"/>
            </w:r>
          </w:hyperlink>
        </w:p>
        <w:p w14:paraId="7B52E165" w14:textId="318973B2" w:rsidR="00F774D7" w:rsidRDefault="00F774D7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67" w:history="1">
            <w:r w:rsidRPr="00A022E7">
              <w:rPr>
                <w:rStyle w:val="Lienhypertexte"/>
                <w:noProof/>
              </w:rPr>
              <w:t>LA LIAISON ANTICIPEE (EARLY BINDING)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DD7CD" w14:textId="76F7DA07" w:rsidR="00F774D7" w:rsidRDefault="00F774D7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68" w:history="1">
            <w:r w:rsidRPr="00A022E7">
              <w:rPr>
                <w:rStyle w:val="Lienhypertexte"/>
                <w:noProof/>
              </w:rPr>
              <w:t xml:space="preserve">LA LIAISON TARDIVE (LATE BINDING) </w:t>
            </w:r>
            <w:r w:rsidRPr="00A022E7">
              <w:rPr>
                <w:rStyle w:val="Lienhypertexte"/>
                <w:noProof/>
              </w:rPr>
              <w:drawing>
                <wp:inline distT="0" distB="0" distL="0" distR="0" wp14:anchorId="775A5D91" wp14:editId="60C484ED">
                  <wp:extent cx="411480" cy="205189"/>
                  <wp:effectExtent l="0" t="0" r="7620" b="4445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42" t="25117" r="26922" b="25184"/>
                          <a:stretch/>
                        </pic:blipFill>
                        <pic:spPr bwMode="auto">
                          <a:xfrm>
                            <a:off x="0" y="0"/>
                            <a:ext cx="451566" cy="22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CB3E9" w14:textId="06E5032D" w:rsidR="00F774D7" w:rsidRDefault="00F774D7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69" w:history="1">
            <w:r w:rsidRPr="00A022E7">
              <w:rPr>
                <w:rStyle w:val="Lienhypertexte"/>
                <w:noProof/>
              </w:rPr>
              <w:t xml:space="preserve">LIAISON ANTICIPEE vs TARDIVE – AVANTAGES/INCONVENIENTS </w:t>
            </w:r>
            <w:r w:rsidRPr="00A022E7">
              <w:rPr>
                <w:rStyle w:val="Lienhypertexte"/>
                <w:noProof/>
              </w:rPr>
              <w:drawing>
                <wp:inline distT="0" distB="0" distL="0" distR="0" wp14:anchorId="6E2C5EAC" wp14:editId="3738DFE0">
                  <wp:extent cx="411480" cy="205189"/>
                  <wp:effectExtent l="0" t="0" r="7620" b="4445"/>
                  <wp:docPr id="33" name="Imag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42" t="25117" r="26922" b="25184"/>
                          <a:stretch/>
                        </pic:blipFill>
                        <pic:spPr bwMode="auto">
                          <a:xfrm>
                            <a:off x="0" y="0"/>
                            <a:ext cx="451566" cy="22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3E9C5A" w14:textId="76A2EFB1" w:rsidR="00F774D7" w:rsidRDefault="00F774D7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70" w:history="1">
            <w:r w:rsidRPr="00A022E7">
              <w:rPr>
                <w:rStyle w:val="Lienhypertexte"/>
                <w:noProof/>
              </w:rPr>
              <w:t>INTELLISENSE c’est quoi 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011712" w14:textId="7A7505F7" w:rsidR="00F774D7" w:rsidRDefault="00F774D7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71" w:history="1">
            <w:r w:rsidRPr="00A022E7">
              <w:rPr>
                <w:rStyle w:val="Lienhypertexte"/>
                <w:noProof/>
              </w:rPr>
              <w:t>L’EXPLORATEUR D’OBJETS c’est quoi 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EB016" w14:textId="1E0749BA" w:rsidR="00F774D7" w:rsidRDefault="00F774D7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72" w:history="1">
            <w:r w:rsidRPr="00A022E7">
              <w:rPr>
                <w:rStyle w:val="Lienhypertexte"/>
                <w:noProof/>
              </w:rPr>
              <w:t>UN MOT SUR LES PERFORMANCES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5E55A" w14:textId="5DEFFF1D" w:rsidR="00F774D7" w:rsidRDefault="00F774D7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73" w:history="1">
            <w:r w:rsidRPr="00A022E7">
              <w:rPr>
                <w:rStyle w:val="Lienhypertexte"/>
                <w:noProof/>
              </w:rPr>
              <w:t>PROBLEMES LIES A LA VERSION MS OFFICE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C91B9" w14:textId="38FC9539" w:rsidR="00F774D7" w:rsidRDefault="00F774D7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2858574" w:history="1">
            <w:r w:rsidRPr="00A022E7">
              <w:rPr>
                <w:rStyle w:val="Lienhypertexte"/>
                <w:noProof/>
              </w:rPr>
              <w:t xml:space="preserve">LIAISON ANTICIPEE vs TARDIVE – LE BON COMPROMIS </w:t>
            </w:r>
            <w:r w:rsidRPr="00A022E7">
              <w:rPr>
                <w:rStyle w:val="Lienhypertexte"/>
                <w:noProof/>
              </w:rPr>
              <w:drawing>
                <wp:inline distT="0" distB="0" distL="0" distR="0" wp14:anchorId="1BF163BA" wp14:editId="168B97C3">
                  <wp:extent cx="411480" cy="205189"/>
                  <wp:effectExtent l="0" t="0" r="7620" b="4445"/>
                  <wp:docPr id="34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42" t="25117" r="26922" b="25184"/>
                          <a:stretch/>
                        </pic:blipFill>
                        <pic:spPr bwMode="auto">
                          <a:xfrm>
                            <a:off x="0" y="0"/>
                            <a:ext cx="451566" cy="22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_Toc32858574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6EE23" w14:textId="6B3F52DA" w:rsidR="00175688" w:rsidRDefault="00175688">
          <w:r>
            <w:rPr>
              <w:b/>
              <w:bCs/>
            </w:rPr>
            <w:fldChar w:fldCharType="end"/>
          </w:r>
        </w:p>
      </w:sdtContent>
    </w:sdt>
    <w:p w14:paraId="6071CAAA" w14:textId="2246646B" w:rsidR="00E358FC" w:rsidRDefault="000F2E90" w:rsidP="000F2E90">
      <w:pPr>
        <w:spacing w:after="160" w:line="259" w:lineRule="auto"/>
        <w:ind w:left="0" w:firstLine="0"/>
      </w:pPr>
      <w:r>
        <w:br w:type="page"/>
      </w:r>
    </w:p>
    <w:p w14:paraId="0ACE2AA3" w14:textId="77777777" w:rsidR="00175688" w:rsidRDefault="00175688" w:rsidP="000F2E90">
      <w:pPr>
        <w:spacing w:after="160" w:line="259" w:lineRule="auto"/>
        <w:ind w:left="0" w:firstLine="0"/>
      </w:pPr>
    </w:p>
    <w:p w14:paraId="17105CD7" w14:textId="69C65E79" w:rsidR="00175688" w:rsidRDefault="00175688" w:rsidP="00175688">
      <w:pPr>
        <w:pStyle w:val="Titre1"/>
        <w:ind w:left="0" w:firstLine="0"/>
      </w:pPr>
      <w:bookmarkStart w:id="1" w:name="_Toc32858566"/>
      <w:r>
        <w:t>LA BOÎTE DE DIALOGUE « REFERENCES »</w:t>
      </w:r>
      <w:bookmarkEnd w:id="1"/>
      <w:r>
        <w:t> </w:t>
      </w:r>
    </w:p>
    <w:p w14:paraId="7A2334E6" w14:textId="77777777" w:rsidR="00175688" w:rsidRPr="00175688" w:rsidRDefault="00175688" w:rsidP="00175688"/>
    <w:p w14:paraId="576AF60D" w14:textId="5F5DEA66" w:rsidR="00A7615E" w:rsidRDefault="00A7615E" w:rsidP="00E358FC">
      <w:pPr>
        <w:spacing w:after="176"/>
        <w:ind w:right="1154"/>
      </w:pPr>
      <w:r>
        <w:t xml:space="preserve">Commençons par ouvrir la </w:t>
      </w:r>
      <w:r w:rsidRPr="00175688">
        <w:rPr>
          <w:b/>
          <w:bCs/>
        </w:rPr>
        <w:t>boite de dialogue « Référence</w:t>
      </w:r>
      <w:r w:rsidR="00B41BEF">
        <w:rPr>
          <w:b/>
          <w:bCs/>
        </w:rPr>
        <w:t>s</w:t>
      </w:r>
      <w:r w:rsidRPr="00175688">
        <w:rPr>
          <w:b/>
          <w:bCs/>
        </w:rPr>
        <w:t> »</w:t>
      </w:r>
      <w:r>
        <w:t> depuis le menu de l’interface VBE (Visual Basic Editor) :</w:t>
      </w:r>
      <w:r w:rsidR="002F07B0">
        <w:t xml:space="preserve"> &gt;Outils/Références…</w:t>
      </w:r>
    </w:p>
    <w:p w14:paraId="47FBCC1C" w14:textId="56913871" w:rsidR="000F2E90" w:rsidRDefault="000F2E90" w:rsidP="000F2E90">
      <w:pPr>
        <w:spacing w:after="176"/>
        <w:ind w:right="1154"/>
        <w:rPr>
          <w:noProof/>
        </w:rPr>
      </w:pPr>
      <w:r>
        <w:rPr>
          <w:noProof/>
        </w:rPr>
        <w:drawing>
          <wp:inline distT="0" distB="0" distL="0" distR="0" wp14:anchorId="1C2F2BFB" wp14:editId="5C866773">
            <wp:extent cx="6120765" cy="167830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B7AD7" w14:textId="77777777" w:rsidR="002C081F" w:rsidRPr="002C081F" w:rsidRDefault="002C081F" w:rsidP="002C081F"/>
    <w:p w14:paraId="097BD960" w14:textId="7BDE1925" w:rsidR="00B8205B" w:rsidRDefault="000F2E90" w:rsidP="008903A7">
      <w:pPr>
        <w:ind w:left="1426"/>
      </w:pPr>
      <w:r>
        <w:rPr>
          <w:noProof/>
        </w:rPr>
        <w:drawing>
          <wp:inline distT="0" distB="0" distL="0" distR="0" wp14:anchorId="1277AA3D" wp14:editId="13CA9B23">
            <wp:extent cx="3748846" cy="3185160"/>
            <wp:effectExtent l="0" t="0" r="444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2709" cy="3196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EEEF2" w14:textId="2D65287D" w:rsidR="00B8205B" w:rsidRPr="00B8205B" w:rsidRDefault="00B8205B" w:rsidP="00B8205B"/>
    <w:p w14:paraId="4231A729" w14:textId="151EAD5F" w:rsidR="00A374CA" w:rsidRDefault="000F2E90" w:rsidP="00510CA1">
      <w:pPr>
        <w:ind w:left="0" w:firstLine="0"/>
      </w:pPr>
      <w:r>
        <w:t xml:space="preserve">Toutes les bibliothèques d’objets </w:t>
      </w:r>
      <w:r w:rsidR="004F5362">
        <w:t xml:space="preserve">des </w:t>
      </w:r>
      <w:r w:rsidR="004F5362" w:rsidRPr="004F5362">
        <w:rPr>
          <w:b/>
          <w:bCs/>
        </w:rPr>
        <w:t xml:space="preserve">applications </w:t>
      </w:r>
      <w:r w:rsidRPr="004F5362">
        <w:rPr>
          <w:b/>
          <w:bCs/>
        </w:rPr>
        <w:t xml:space="preserve">installées </w:t>
      </w:r>
      <w:r w:rsidR="00B45EDE" w:rsidRPr="004F5362">
        <w:rPr>
          <w:b/>
          <w:bCs/>
        </w:rPr>
        <w:t>et enregistrés</w:t>
      </w:r>
      <w:r w:rsidR="00B45EDE">
        <w:t xml:space="preserve"> </w:t>
      </w:r>
      <w:r>
        <w:t xml:space="preserve">sur notre ordinateur apparaissent dans la </w:t>
      </w:r>
      <w:r w:rsidR="002C081F">
        <w:t xml:space="preserve">liste déroulante de la </w:t>
      </w:r>
      <w:r>
        <w:t xml:space="preserve">boîte de dialogue « Références – </w:t>
      </w:r>
      <w:proofErr w:type="spellStart"/>
      <w:r>
        <w:t>VBAProject</w:t>
      </w:r>
      <w:proofErr w:type="spellEnd"/>
      <w:r>
        <w:t> ».</w:t>
      </w:r>
    </w:p>
    <w:p w14:paraId="7605E210" w14:textId="61CEDA18" w:rsidR="000F2E90" w:rsidRDefault="00717FF2" w:rsidP="000F2E90">
      <w:pPr>
        <w:ind w:left="0" w:firstLine="0"/>
      </w:pPr>
      <w:r>
        <w:t xml:space="preserve">Remarquons </w:t>
      </w:r>
      <w:r w:rsidR="004F5362">
        <w:t xml:space="preserve">que quelques-unes d’entre-elles sont </w:t>
      </w:r>
      <w:r w:rsidR="004F5362" w:rsidRPr="00510CA1">
        <w:rPr>
          <w:b/>
          <w:bCs/>
        </w:rPr>
        <w:t>sélectionn</w:t>
      </w:r>
      <w:r w:rsidR="007377BE" w:rsidRPr="00510CA1">
        <w:rPr>
          <w:b/>
          <w:bCs/>
        </w:rPr>
        <w:t xml:space="preserve">ées </w:t>
      </w:r>
      <w:r w:rsidR="00510CA1" w:rsidRPr="00510CA1">
        <w:rPr>
          <w:b/>
          <w:bCs/>
        </w:rPr>
        <w:t>automatiquement</w:t>
      </w:r>
      <w:r w:rsidR="00510CA1">
        <w:t xml:space="preserve"> et</w:t>
      </w:r>
      <w:r w:rsidR="004F5362">
        <w:t xml:space="preserve">, </w:t>
      </w:r>
      <w:r w:rsidR="007377BE">
        <w:t xml:space="preserve">parmi </w:t>
      </w:r>
      <w:r w:rsidR="004F5362">
        <w:t>c</w:t>
      </w:r>
      <w:r w:rsidR="007377BE">
        <w:t>e</w:t>
      </w:r>
      <w:r w:rsidR="009C70B7">
        <w:t>lles</w:t>
      </w:r>
      <w:r w:rsidR="004F5362">
        <w:t>-ci</w:t>
      </w:r>
      <w:r w:rsidR="00076A10">
        <w:t xml:space="preserve">, </w:t>
      </w:r>
      <w:r w:rsidR="007377BE">
        <w:t>la référence « </w:t>
      </w:r>
      <w:r w:rsidR="007377BE" w:rsidRPr="00510CA1">
        <w:rPr>
          <w:b/>
          <w:bCs/>
        </w:rPr>
        <w:t>Microsoft Excel XX.X Object Library</w:t>
      </w:r>
      <w:r w:rsidR="007377BE">
        <w:t> »</w:t>
      </w:r>
      <w:r w:rsidR="007730D8">
        <w:t xml:space="preserve"> : </w:t>
      </w:r>
      <w:r w:rsidR="004F5362">
        <w:t xml:space="preserve">celle de l’application EXCEL </w:t>
      </w:r>
      <w:r w:rsidR="007377BE">
        <w:t xml:space="preserve">(XX.X </w:t>
      </w:r>
      <w:r w:rsidR="004F5362">
        <w:t>é</w:t>
      </w:r>
      <w:r w:rsidR="009C70B7">
        <w:t>t</w:t>
      </w:r>
      <w:r w:rsidR="004F5362">
        <w:t>ant</w:t>
      </w:r>
      <w:r w:rsidR="009C70B7">
        <w:t xml:space="preserve"> </w:t>
      </w:r>
      <w:r w:rsidR="007377BE">
        <w:t>la version d’EXCEL installée sur notre ordinateur</w:t>
      </w:r>
      <w:r w:rsidR="004F5362">
        <w:t xml:space="preserve">. Ici la </w:t>
      </w:r>
      <w:r w:rsidR="009D3A4C">
        <w:t xml:space="preserve">version </w:t>
      </w:r>
      <w:r w:rsidR="004F5362">
        <w:t xml:space="preserve">16.0 </w:t>
      </w:r>
      <w:r w:rsidR="007730D8">
        <w:t>-</w:t>
      </w:r>
      <w:r w:rsidR="004F5362">
        <w:t xml:space="preserve"> vous pouvez en avoir une différente)</w:t>
      </w:r>
      <w:r w:rsidR="007377BE">
        <w:t>.</w:t>
      </w:r>
      <w:r w:rsidR="002C081F">
        <w:t xml:space="preserve"> </w:t>
      </w:r>
    </w:p>
    <w:p w14:paraId="15A604D7" w14:textId="74CBF3C4" w:rsidR="00E622F2" w:rsidRDefault="007730D8" w:rsidP="000F2E90">
      <w:pPr>
        <w:ind w:left="0" w:firstLine="0"/>
      </w:pPr>
      <w:r>
        <w:t>Si</w:t>
      </w:r>
      <w:r w:rsidR="00510CA1">
        <w:t xml:space="preserve"> nous en a</w:t>
      </w:r>
      <w:r>
        <w:t>v</w:t>
      </w:r>
      <w:r w:rsidR="00510CA1">
        <w:t>ons l’utilité</w:t>
      </w:r>
      <w:r>
        <w:t xml:space="preserve"> dans notre projet</w:t>
      </w:r>
      <w:r w:rsidR="00510CA1">
        <w:t>, nous pouvons sélectionner n’importe laquelle des bibliothèques d’objets présentes en</w:t>
      </w:r>
      <w:r>
        <w:t xml:space="preserve"> la</w:t>
      </w:r>
      <w:r w:rsidR="00510CA1">
        <w:t xml:space="preserve"> </w:t>
      </w:r>
      <w:r w:rsidR="00510CA1" w:rsidRPr="00510CA1">
        <w:rPr>
          <w:b/>
          <w:bCs/>
        </w:rPr>
        <w:t xml:space="preserve">cochant </w:t>
      </w:r>
      <w:r w:rsidR="00E622F2">
        <w:rPr>
          <w:b/>
          <w:bCs/>
        </w:rPr>
        <w:t>s</w:t>
      </w:r>
      <w:r w:rsidR="00510CA1" w:rsidRPr="00510CA1">
        <w:rPr>
          <w:b/>
          <w:bCs/>
        </w:rPr>
        <w:t>a case</w:t>
      </w:r>
      <w:r w:rsidR="00E622F2">
        <w:rPr>
          <w:b/>
          <w:bCs/>
        </w:rPr>
        <w:t xml:space="preserve"> </w:t>
      </w:r>
      <w:r w:rsidR="00E622F2" w:rsidRPr="00E622F2">
        <w:t>dans</w:t>
      </w:r>
      <w:r>
        <w:t xml:space="preserve"> cette</w:t>
      </w:r>
      <w:r w:rsidR="00E622F2" w:rsidRPr="00E622F2">
        <w:t xml:space="preserve"> liste</w:t>
      </w:r>
      <w:r w:rsidR="00510CA1">
        <w:t>.</w:t>
      </w:r>
    </w:p>
    <w:p w14:paraId="3B707E88" w14:textId="53D0DBCF" w:rsidR="009A09D3" w:rsidRDefault="00510CA1" w:rsidP="000F2E90">
      <w:pPr>
        <w:ind w:left="0" w:firstLine="0"/>
      </w:pPr>
      <w:r>
        <w:t xml:space="preserve">En réalisant cette opération, nous mettons en œuvre </w:t>
      </w:r>
      <w:r w:rsidR="00993747">
        <w:t xml:space="preserve">une </w:t>
      </w:r>
      <w:r w:rsidRPr="00993747">
        <w:rPr>
          <w:b/>
          <w:bCs/>
        </w:rPr>
        <w:t>liaison anticipée</w:t>
      </w:r>
      <w:r w:rsidR="009D3A4C">
        <w:rPr>
          <w:b/>
          <w:bCs/>
        </w:rPr>
        <w:t xml:space="preserve"> </w:t>
      </w:r>
      <w:r w:rsidR="009D3A4C" w:rsidRPr="009D3A4C">
        <w:t>avec cet objet</w:t>
      </w:r>
      <w:r w:rsidR="007730D8">
        <w:t>-</w:t>
      </w:r>
      <w:r w:rsidR="009D3A4C" w:rsidRPr="009D3A4C">
        <w:t>application</w:t>
      </w:r>
      <w:r w:rsidR="00993747">
        <w:rPr>
          <w:b/>
          <w:bCs/>
        </w:rPr>
        <w:t>.</w:t>
      </w:r>
    </w:p>
    <w:p w14:paraId="1BD40723" w14:textId="302277CC" w:rsidR="009A09D3" w:rsidRDefault="009A09D3">
      <w:pPr>
        <w:spacing w:after="160" w:line="259" w:lineRule="auto"/>
        <w:ind w:left="0" w:firstLine="0"/>
      </w:pPr>
      <w:r>
        <w:br w:type="page"/>
      </w:r>
    </w:p>
    <w:p w14:paraId="0570BC19" w14:textId="444C2F00" w:rsidR="004F5362" w:rsidRDefault="00993747" w:rsidP="004F5362">
      <w:pPr>
        <w:pStyle w:val="Titre1"/>
        <w:ind w:left="0" w:firstLine="0"/>
      </w:pPr>
      <w:bookmarkStart w:id="2" w:name="_Toc32858567"/>
      <w:r>
        <w:lastRenderedPageBreak/>
        <w:t>L</w:t>
      </w:r>
      <w:r w:rsidR="00B52A76">
        <w:t>A L</w:t>
      </w:r>
      <w:r>
        <w:t xml:space="preserve">IAISON ANTICIPEE </w:t>
      </w:r>
      <w:r w:rsidR="00633549">
        <w:t>(EARLY BINDING)</w:t>
      </w:r>
      <w:bookmarkEnd w:id="2"/>
    </w:p>
    <w:p w14:paraId="3F708818" w14:textId="5B21CEA5" w:rsidR="00993747" w:rsidRDefault="00993747" w:rsidP="00993747"/>
    <w:p w14:paraId="5503EE88" w14:textId="6A155E21" w:rsidR="00993747" w:rsidRDefault="00993747" w:rsidP="00993747">
      <w:pPr>
        <w:ind w:left="0"/>
        <w:rPr>
          <w:b/>
          <w:bCs/>
        </w:rPr>
      </w:pPr>
      <w:r>
        <w:t xml:space="preserve">A titre d’exemple, mettons en œuvre une </w:t>
      </w:r>
      <w:r w:rsidRPr="00993747">
        <w:rPr>
          <w:b/>
          <w:bCs/>
        </w:rPr>
        <w:t>liaison anticipée avec l</w:t>
      </w:r>
      <w:r w:rsidR="007730D8">
        <w:rPr>
          <w:b/>
          <w:bCs/>
        </w:rPr>
        <w:t>es objets de l</w:t>
      </w:r>
      <w:r w:rsidRPr="00993747">
        <w:rPr>
          <w:b/>
          <w:bCs/>
        </w:rPr>
        <w:t>’application WORD</w:t>
      </w:r>
      <w:r>
        <w:rPr>
          <w:b/>
          <w:bCs/>
        </w:rPr>
        <w:t>.</w:t>
      </w:r>
    </w:p>
    <w:p w14:paraId="4882E644" w14:textId="206B3E84" w:rsidR="00993747" w:rsidRDefault="00993747" w:rsidP="00993747">
      <w:pPr>
        <w:ind w:left="0"/>
      </w:pPr>
      <w:r>
        <w:t>Recherchons la bibliothèque d’objets dans la liste déroulante et sélectionnons-la :</w:t>
      </w:r>
    </w:p>
    <w:p w14:paraId="3113451C" w14:textId="340F37FD" w:rsidR="00993747" w:rsidRDefault="00EE1C6D" w:rsidP="008903A7">
      <w:pPr>
        <w:ind w:left="718"/>
      </w:pPr>
      <w:r>
        <w:rPr>
          <w:noProof/>
        </w:rPr>
        <w:drawing>
          <wp:inline distT="0" distB="0" distL="0" distR="0" wp14:anchorId="46E3B6BB" wp14:editId="28E60B43">
            <wp:extent cx="5105400" cy="43434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230D9" w14:textId="53DA15FA" w:rsidR="00EE1C6D" w:rsidRDefault="00EE1C6D" w:rsidP="00993747">
      <w:pPr>
        <w:ind w:left="0"/>
      </w:pPr>
      <w:r>
        <w:t xml:space="preserve">(Ici la WORD est </w:t>
      </w:r>
      <w:r w:rsidR="009D3A4C">
        <w:t>en version</w:t>
      </w:r>
      <w:r>
        <w:t xml:space="preserve"> 16.0</w:t>
      </w:r>
      <w:r w:rsidR="007730D8">
        <w:t xml:space="preserve"> -</w:t>
      </w:r>
      <w:r>
        <w:t xml:space="preserve"> vous pouvez en avoir une différente)</w:t>
      </w:r>
    </w:p>
    <w:p w14:paraId="5E2EA5A9" w14:textId="581963DE" w:rsidR="00EE1C6D" w:rsidRDefault="00EE1C6D" w:rsidP="00993747">
      <w:pPr>
        <w:ind w:left="0"/>
      </w:pPr>
      <w:r>
        <w:t xml:space="preserve">Cliquons sur </w:t>
      </w:r>
      <w:r w:rsidRPr="00B45E7A">
        <w:rPr>
          <w:b/>
          <w:bCs/>
        </w:rPr>
        <w:t>OK</w:t>
      </w:r>
      <w:r>
        <w:t>.</w:t>
      </w:r>
    </w:p>
    <w:p w14:paraId="6119102A" w14:textId="76E9B692" w:rsidR="003A373C" w:rsidRDefault="003A373C">
      <w:pPr>
        <w:spacing w:after="160" w:line="259" w:lineRule="auto"/>
        <w:ind w:left="0" w:firstLine="0"/>
      </w:pPr>
      <w:r>
        <w:br w:type="page"/>
      </w:r>
    </w:p>
    <w:p w14:paraId="7A46907E" w14:textId="25A14C12" w:rsidR="00EE1C6D" w:rsidRDefault="00EE1C6D" w:rsidP="00993747">
      <w:pPr>
        <w:ind w:left="0"/>
      </w:pPr>
      <w:r>
        <w:lastRenderedPageBreak/>
        <w:t xml:space="preserve">Dans </w:t>
      </w:r>
      <w:r w:rsidR="007730D8">
        <w:t>l</w:t>
      </w:r>
      <w:r w:rsidR="00330C72">
        <w:t xml:space="preserve">e squelette de </w:t>
      </w:r>
      <w:r w:rsidR="007730D8">
        <w:t xml:space="preserve">code </w:t>
      </w:r>
      <w:r w:rsidR="00330C72">
        <w:t xml:space="preserve">suivant, nous mettons en œuvre </w:t>
      </w:r>
      <w:r w:rsidR="00330C72" w:rsidRPr="00330C72">
        <w:rPr>
          <w:b/>
          <w:bCs/>
        </w:rPr>
        <w:t>la liaison anticipée</w:t>
      </w:r>
      <w:r w:rsidR="00330C72">
        <w:t xml:space="preserve"> aux objets exposés par WORD :</w:t>
      </w:r>
    </w:p>
    <w:p w14:paraId="48516114" w14:textId="77777777" w:rsidR="00EE1C6D" w:rsidRPr="009A09D3" w:rsidRDefault="00EE1C6D" w:rsidP="00845A71">
      <w:pPr>
        <w:pStyle w:val="CodeVBA"/>
        <w:pBdr>
          <w:right w:val="single" w:sz="4" w:space="0" w:color="auto"/>
        </w:pBdr>
      </w:pPr>
      <w:r w:rsidRPr="009A09D3">
        <w:t>Sub gvs_Exemple_Referencement_Liaison_Anticipée()</w:t>
      </w:r>
    </w:p>
    <w:p w14:paraId="75061521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9A09D3">
        <w:rPr>
          <w:color w:val="70AD47" w:themeColor="accent6"/>
        </w:rPr>
        <w:t xml:space="preserve">    'On déclare une variable objet référençant l'application</w:t>
      </w:r>
    </w:p>
    <w:p w14:paraId="05657D2A" w14:textId="77777777" w:rsidR="00EE1C6D" w:rsidRPr="009A09D3" w:rsidRDefault="00EE1C6D" w:rsidP="00845A71">
      <w:pPr>
        <w:pStyle w:val="CodeVBA"/>
        <w:pBdr>
          <w:right w:val="single" w:sz="4" w:space="0" w:color="auto"/>
        </w:pBdr>
      </w:pPr>
      <w:r w:rsidRPr="009A09D3">
        <w:t xml:space="preserve">    Dim oWordApp As Word.Application</w:t>
      </w:r>
    </w:p>
    <w:p w14:paraId="217F7692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9A09D3">
        <w:rPr>
          <w:color w:val="70AD47" w:themeColor="accent6"/>
        </w:rPr>
        <w:t xml:space="preserve">    'On déclare une variable objet référençant un document word</w:t>
      </w:r>
    </w:p>
    <w:p w14:paraId="31F48F5D" w14:textId="77777777" w:rsidR="00EE1C6D" w:rsidRPr="009A09D3" w:rsidRDefault="00EE1C6D" w:rsidP="00845A71">
      <w:pPr>
        <w:pStyle w:val="CodeVBA"/>
        <w:pBdr>
          <w:right w:val="single" w:sz="4" w:space="0" w:color="auto"/>
        </w:pBdr>
      </w:pPr>
      <w:r w:rsidRPr="009A09D3">
        <w:t xml:space="preserve">    Dim oDoc As Word.Document</w:t>
      </w:r>
    </w:p>
    <w:p w14:paraId="0E2CB1D6" w14:textId="77777777" w:rsidR="00EE1C6D" w:rsidRPr="009A09D3" w:rsidRDefault="00EE1C6D" w:rsidP="00845A71">
      <w:pPr>
        <w:pStyle w:val="CodeVBA"/>
        <w:pBdr>
          <w:right w:val="single" w:sz="4" w:space="0" w:color="auto"/>
        </w:pBdr>
      </w:pPr>
      <w:r w:rsidRPr="009A09D3">
        <w:t xml:space="preserve">    </w:t>
      </w:r>
    </w:p>
    <w:p w14:paraId="63AF2A6B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9A09D3">
        <w:rPr>
          <w:color w:val="70AD47" w:themeColor="accent6"/>
        </w:rPr>
        <w:t xml:space="preserve">    'On affecte une nouvelle instance de l'application WORD</w:t>
      </w:r>
    </w:p>
    <w:p w14:paraId="51FB363E" w14:textId="77777777" w:rsidR="00EE1C6D" w:rsidRPr="009A09D3" w:rsidRDefault="00EE1C6D" w:rsidP="00845A71">
      <w:pPr>
        <w:pStyle w:val="CodeVBA"/>
        <w:pBdr>
          <w:right w:val="single" w:sz="4" w:space="0" w:color="auto"/>
        </w:pBdr>
      </w:pPr>
      <w:r w:rsidRPr="009A09D3">
        <w:t xml:space="preserve">    Set oWordApp = New Word.Application</w:t>
      </w:r>
    </w:p>
    <w:p w14:paraId="2D5CCD87" w14:textId="0412501F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9A09D3">
        <w:rPr>
          <w:color w:val="70AD47" w:themeColor="accent6"/>
        </w:rPr>
        <w:t xml:space="preserve">    'On </w:t>
      </w:r>
      <w:r w:rsidR="003A373C">
        <w:rPr>
          <w:color w:val="70AD47" w:themeColor="accent6"/>
        </w:rPr>
        <w:t>crée</w:t>
      </w:r>
      <w:r w:rsidRPr="009A09D3">
        <w:rPr>
          <w:color w:val="70AD47" w:themeColor="accent6"/>
        </w:rPr>
        <w:t xml:space="preserve"> un nouveau document</w:t>
      </w:r>
      <w:r w:rsidR="003A373C">
        <w:rPr>
          <w:color w:val="70AD47" w:themeColor="accent6"/>
        </w:rPr>
        <w:t xml:space="preserve"> que l’on affecte à la variable</w:t>
      </w:r>
    </w:p>
    <w:p w14:paraId="5C458830" w14:textId="77777777" w:rsidR="00EE1C6D" w:rsidRPr="008E2D8D" w:rsidRDefault="00EE1C6D" w:rsidP="00845A71">
      <w:pPr>
        <w:pStyle w:val="CodeVBA"/>
        <w:pBdr>
          <w:right w:val="single" w:sz="4" w:space="0" w:color="auto"/>
        </w:pBdr>
        <w:rPr>
          <w:lang w:val="en-US"/>
        </w:rPr>
      </w:pPr>
      <w:r w:rsidRPr="009A09D3">
        <w:t xml:space="preserve">    </w:t>
      </w:r>
      <w:r w:rsidRPr="008E2D8D">
        <w:rPr>
          <w:lang w:val="en-US"/>
        </w:rPr>
        <w:t>Set oDoc = oWordApp.Documents.Add</w:t>
      </w:r>
    </w:p>
    <w:p w14:paraId="72867299" w14:textId="1C2CA86C" w:rsidR="00EE1C6D" w:rsidRPr="008E2D8D" w:rsidRDefault="00EE1C6D" w:rsidP="00845A71">
      <w:pPr>
        <w:pStyle w:val="CodeVBA"/>
        <w:pBdr>
          <w:right w:val="single" w:sz="4" w:space="0" w:color="auto"/>
        </w:pBdr>
        <w:rPr>
          <w:lang w:val="en-US"/>
        </w:rPr>
      </w:pPr>
      <w:r w:rsidRPr="008E2D8D">
        <w:rPr>
          <w:lang w:val="en-US"/>
        </w:rPr>
        <w:t xml:space="preserve">    </w:t>
      </w:r>
      <w:r w:rsidR="003A373C" w:rsidRPr="008E2D8D">
        <w:rPr>
          <w:lang w:val="en-US"/>
        </w:rPr>
        <w:t>‘</w:t>
      </w:r>
    </w:p>
    <w:p w14:paraId="2AE75DA1" w14:textId="77777777" w:rsidR="00EE1C6D" w:rsidRPr="003A373C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8E2D8D">
        <w:rPr>
          <w:lang w:val="en-US"/>
        </w:rPr>
        <w:t xml:space="preserve">    </w:t>
      </w:r>
      <w:r w:rsidRPr="003A373C">
        <w:rPr>
          <w:color w:val="70AD47" w:themeColor="accent6"/>
        </w:rPr>
        <w:t>'</w:t>
      </w:r>
    </w:p>
    <w:p w14:paraId="08FFC1AF" w14:textId="2A799143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3A373C">
        <w:rPr>
          <w:color w:val="70AD47" w:themeColor="accent6"/>
        </w:rPr>
        <w:t xml:space="preserve">    </w:t>
      </w:r>
      <w:r w:rsidRPr="009A09D3">
        <w:rPr>
          <w:color w:val="70AD47" w:themeColor="accent6"/>
        </w:rPr>
        <w:t xml:space="preserve">' </w:t>
      </w:r>
      <w:r w:rsidR="003A373C">
        <w:rPr>
          <w:color w:val="70AD47" w:themeColor="accent6"/>
        </w:rPr>
        <w:t xml:space="preserve"> Partie de n</w:t>
      </w:r>
      <w:r w:rsidR="003A373C" w:rsidRPr="003A373C">
        <w:rPr>
          <w:color w:val="70AD47" w:themeColor="accent6"/>
        </w:rPr>
        <w:t xml:space="preserve">otre programme </w:t>
      </w:r>
      <w:r w:rsidR="00633549">
        <w:rPr>
          <w:color w:val="70AD47" w:themeColor="accent6"/>
        </w:rPr>
        <w:t>consommant les objets exposés</w:t>
      </w:r>
    </w:p>
    <w:p w14:paraId="56B60208" w14:textId="1F9E4B90" w:rsidR="00EE1C6D" w:rsidRPr="008E2D8D" w:rsidRDefault="00633549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8E2D8D">
        <w:rPr>
          <w:color w:val="70AD47" w:themeColor="accent6"/>
        </w:rPr>
        <w:t xml:space="preserve"> </w:t>
      </w:r>
      <w:r w:rsidR="00EE1C6D" w:rsidRPr="008E2D8D">
        <w:rPr>
          <w:color w:val="70AD47" w:themeColor="accent6"/>
        </w:rPr>
        <w:t xml:space="preserve">  '</w:t>
      </w:r>
    </w:p>
    <w:p w14:paraId="4DDC1879" w14:textId="4C5BA1A0" w:rsidR="00633549" w:rsidRPr="008E2D8D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8E2D8D">
        <w:t xml:space="preserve">   </w:t>
      </w:r>
      <w:r w:rsidR="00633549" w:rsidRPr="008E2D8D">
        <w:rPr>
          <w:color w:val="70AD47" w:themeColor="accent6"/>
        </w:rPr>
        <w:t>'</w:t>
      </w:r>
    </w:p>
    <w:p w14:paraId="1F78D43C" w14:textId="08299EEE" w:rsidR="00EE1C6D" w:rsidRPr="00B41BEF" w:rsidRDefault="00633549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B41BEF">
        <w:t xml:space="preserve">    </w:t>
      </w:r>
      <w:r w:rsidR="00EE1C6D" w:rsidRPr="00B41BEF">
        <w:t>oDoc.Close False</w:t>
      </w:r>
      <w:r w:rsidR="00B41BEF" w:rsidRPr="00B41BEF">
        <w:t xml:space="preserve"> </w:t>
      </w:r>
      <w:r w:rsidR="00B41BEF" w:rsidRPr="00B41BEF">
        <w:rPr>
          <w:color w:val="70AD47" w:themeColor="accent6"/>
        </w:rPr>
        <w:t>‘ A adapter</w:t>
      </w:r>
    </w:p>
    <w:p w14:paraId="7972C7C7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B41BEF">
        <w:rPr>
          <w:color w:val="70AD47" w:themeColor="accent6"/>
        </w:rPr>
        <w:t xml:space="preserve">    </w:t>
      </w:r>
      <w:r w:rsidRPr="009A09D3">
        <w:rPr>
          <w:color w:val="70AD47" w:themeColor="accent6"/>
        </w:rPr>
        <w:t>'On ferme l'instance de l'application utilisée</w:t>
      </w:r>
    </w:p>
    <w:p w14:paraId="43671028" w14:textId="77777777" w:rsidR="00EE1C6D" w:rsidRPr="009A09D3" w:rsidRDefault="00EE1C6D" w:rsidP="00845A71">
      <w:pPr>
        <w:pStyle w:val="CodeVBA"/>
        <w:pBdr>
          <w:right w:val="single" w:sz="4" w:space="0" w:color="auto"/>
        </w:pBdr>
      </w:pPr>
      <w:r w:rsidRPr="009A09D3">
        <w:t xml:space="preserve">    oWordApp.Quit</w:t>
      </w:r>
    </w:p>
    <w:p w14:paraId="63E3B9E7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caps/>
          <w:color w:val="000000" w:themeColor="text1"/>
          <w:sz w:val="25"/>
          <w:szCs w:val="25"/>
        </w:rPr>
      </w:pPr>
      <w:r w:rsidRPr="009A09D3">
        <w:rPr>
          <w:caps/>
          <w:color w:val="000000" w:themeColor="text1"/>
          <w:sz w:val="25"/>
          <w:szCs w:val="25"/>
        </w:rPr>
        <w:t xml:space="preserve">    </w:t>
      </w:r>
    </w:p>
    <w:p w14:paraId="325FB7EC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color w:val="70AD47" w:themeColor="accent6"/>
        </w:rPr>
      </w:pPr>
      <w:r w:rsidRPr="009A09D3">
        <w:rPr>
          <w:color w:val="70AD47" w:themeColor="accent6"/>
        </w:rPr>
        <w:t xml:space="preserve">    'On fait le ménage</w:t>
      </w:r>
    </w:p>
    <w:p w14:paraId="1D1FACE2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lang w:val="en-US"/>
        </w:rPr>
      </w:pPr>
      <w:r w:rsidRPr="009A09D3">
        <w:t xml:space="preserve">    </w:t>
      </w:r>
      <w:r w:rsidRPr="009A09D3">
        <w:rPr>
          <w:lang w:val="en-US"/>
        </w:rPr>
        <w:t>Set oDoc = Nothing</w:t>
      </w:r>
    </w:p>
    <w:p w14:paraId="63380CE7" w14:textId="77777777" w:rsidR="00EE1C6D" w:rsidRPr="009A09D3" w:rsidRDefault="00EE1C6D" w:rsidP="00845A71">
      <w:pPr>
        <w:pStyle w:val="CodeVBA"/>
        <w:pBdr>
          <w:right w:val="single" w:sz="4" w:space="0" w:color="auto"/>
        </w:pBdr>
        <w:rPr>
          <w:lang w:val="en-US"/>
        </w:rPr>
      </w:pPr>
      <w:r w:rsidRPr="009A09D3">
        <w:rPr>
          <w:lang w:val="en-US"/>
        </w:rPr>
        <w:t xml:space="preserve">    Set oWordApp = Nothing</w:t>
      </w:r>
    </w:p>
    <w:p w14:paraId="7853D999" w14:textId="77777777" w:rsidR="00EE1C6D" w:rsidRDefault="00EE1C6D" w:rsidP="00845A71">
      <w:pPr>
        <w:pStyle w:val="CodeVBA"/>
        <w:pBdr>
          <w:right w:val="single" w:sz="4" w:space="0" w:color="auto"/>
        </w:pBdr>
      </w:pPr>
      <w:r w:rsidRPr="009A09D3">
        <w:t>End Sub</w:t>
      </w:r>
    </w:p>
    <w:p w14:paraId="3A4E9C4B" w14:textId="1962C0A8" w:rsidR="00EE1C6D" w:rsidRDefault="00EE1C6D" w:rsidP="00993747">
      <w:pPr>
        <w:ind w:left="0"/>
      </w:pPr>
    </w:p>
    <w:p w14:paraId="7C85AB25" w14:textId="75F3A2AE" w:rsidR="00B41BEF" w:rsidRDefault="00B41BEF" w:rsidP="00993747">
      <w:pPr>
        <w:ind w:left="0"/>
      </w:pPr>
    </w:p>
    <w:p w14:paraId="39B7B337" w14:textId="77777777" w:rsidR="00EE1C6D" w:rsidRDefault="00EE1C6D" w:rsidP="00993747">
      <w:pPr>
        <w:ind w:left="0"/>
      </w:pPr>
    </w:p>
    <w:p w14:paraId="341BD925" w14:textId="13E9CD3C" w:rsidR="003A373C" w:rsidRDefault="003A373C">
      <w:pPr>
        <w:spacing w:after="160" w:line="259" w:lineRule="auto"/>
        <w:ind w:left="0" w:firstLine="0"/>
      </w:pPr>
      <w:r>
        <w:br w:type="page"/>
      </w:r>
    </w:p>
    <w:p w14:paraId="5C910C72" w14:textId="5D3E4A49" w:rsidR="003A373C" w:rsidRDefault="00B52A76" w:rsidP="003A373C">
      <w:pPr>
        <w:pStyle w:val="Titre1"/>
        <w:ind w:left="0" w:firstLine="0"/>
      </w:pPr>
      <w:bookmarkStart w:id="3" w:name="_Toc32858568"/>
      <w:r>
        <w:lastRenderedPageBreak/>
        <w:t xml:space="preserve">LA </w:t>
      </w:r>
      <w:r w:rsidR="003A373C">
        <w:t xml:space="preserve">LIAISON TARDIVE </w:t>
      </w:r>
      <w:r w:rsidR="00633549">
        <w:t>(LATE BINDING)</w:t>
      </w:r>
      <w:r w:rsidR="00D76323">
        <w:t xml:space="preserve"> </w:t>
      </w:r>
      <w:r w:rsidR="00F20E86">
        <w:rPr>
          <w:noProof/>
        </w:rPr>
        <w:drawing>
          <wp:inline distT="0" distB="0" distL="0" distR="0" wp14:anchorId="129F204E" wp14:editId="7DA717F7">
            <wp:extent cx="411480" cy="205189"/>
            <wp:effectExtent l="0" t="0" r="7620" b="444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2" t="25117" r="26922" b="25184"/>
                    <a:stretch/>
                  </pic:blipFill>
                  <pic:spPr bwMode="auto">
                    <a:xfrm>
                      <a:off x="0" y="0"/>
                      <a:ext cx="451566" cy="225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3"/>
    </w:p>
    <w:p w14:paraId="43974FE6" w14:textId="77777777" w:rsidR="003A373C" w:rsidRDefault="003A373C" w:rsidP="003A373C"/>
    <w:p w14:paraId="58EB4425" w14:textId="77777777" w:rsidR="009D3A4C" w:rsidRDefault="00633549" w:rsidP="00993747">
      <w:pPr>
        <w:ind w:left="0"/>
      </w:pPr>
      <w:r>
        <w:t>Avec le mode liaison tardive</w:t>
      </w:r>
      <w:r w:rsidR="00B41BEF">
        <w:t xml:space="preserve">, </w:t>
      </w:r>
      <w:r w:rsidR="00B41BEF" w:rsidRPr="00B41BEF">
        <w:rPr>
          <w:b/>
          <w:bCs/>
        </w:rPr>
        <w:t>nous n’intervenons pas</w:t>
      </w:r>
      <w:r w:rsidR="009D3A4C">
        <w:rPr>
          <w:b/>
          <w:bCs/>
        </w:rPr>
        <w:t xml:space="preserve"> au préalable </w:t>
      </w:r>
      <w:r w:rsidR="00547A70">
        <w:t>d</w:t>
      </w:r>
      <w:r w:rsidR="00B41BEF">
        <w:t>ans la boîte de dialogue « Références »</w:t>
      </w:r>
      <w:r w:rsidR="00845A71">
        <w:t xml:space="preserve">. </w:t>
      </w:r>
    </w:p>
    <w:p w14:paraId="66F95DFB" w14:textId="18DC5D12" w:rsidR="00547A70" w:rsidRDefault="00845A71" w:rsidP="00993747">
      <w:pPr>
        <w:ind w:left="0"/>
      </w:pPr>
      <w:r>
        <w:t>Pour reprendre l’exemple avec l’application WORD,</w:t>
      </w:r>
      <w:r w:rsidR="00547A70">
        <w:t xml:space="preserve"> dans un </w:t>
      </w:r>
      <w:r w:rsidR="00547A70" w:rsidRPr="003A373C">
        <w:rPr>
          <w:b/>
          <w:bCs/>
        </w:rPr>
        <w:t>module du projet VBA</w:t>
      </w:r>
      <w:r w:rsidR="00547A70">
        <w:t xml:space="preserve">, le code </w:t>
      </w:r>
      <w:r>
        <w:t xml:space="preserve">en </w:t>
      </w:r>
      <w:r w:rsidRPr="00845A71">
        <w:rPr>
          <w:b/>
          <w:bCs/>
        </w:rPr>
        <w:t>mode liaison tardive</w:t>
      </w:r>
      <w:r>
        <w:t xml:space="preserve"> </w:t>
      </w:r>
      <w:r w:rsidR="00547A70">
        <w:t>se présente de la façon suivante :</w:t>
      </w:r>
    </w:p>
    <w:p w14:paraId="004DB753" w14:textId="77777777" w:rsid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>
        <w:rPr>
          <w:noProof/>
        </w:rPr>
        <w:t>Sub gvs_Exemple_Referencement_Liaison_Tardive()</w:t>
      </w:r>
    </w:p>
    <w:p w14:paraId="407E8E5E" w14:textId="73700F58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</w:rPr>
        <w:t xml:space="preserve">    'On déclare une variable objet </w:t>
      </w:r>
      <w:r w:rsidR="009D3A4C">
        <w:rPr>
          <w:noProof/>
          <w:color w:val="538135" w:themeColor="accent6" w:themeShade="BF"/>
        </w:rPr>
        <w:t>pour l’application</w:t>
      </w:r>
    </w:p>
    <w:p w14:paraId="52289439" w14:textId="77777777" w:rsid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>
        <w:rPr>
          <w:noProof/>
        </w:rPr>
        <w:t xml:space="preserve">    Dim oWordApp As Object</w:t>
      </w:r>
    </w:p>
    <w:p w14:paraId="79CB4265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</w:rPr>
        <w:t xml:space="preserve">    'On déclare une variable objet référençant un document word</w:t>
      </w:r>
    </w:p>
    <w:p w14:paraId="05BF07EB" w14:textId="77777777" w:rsid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>
        <w:rPr>
          <w:noProof/>
        </w:rPr>
        <w:t xml:space="preserve">    Dim oDoc As Object</w:t>
      </w:r>
    </w:p>
    <w:p w14:paraId="0C9F7327" w14:textId="053D5CF3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</w:rPr>
        <w:t xml:space="preserve">    'On déclare un booleen</w:t>
      </w:r>
    </w:p>
    <w:p w14:paraId="5C115C29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>
        <w:rPr>
          <w:noProof/>
        </w:rPr>
        <w:t xml:space="preserve">    </w:t>
      </w:r>
      <w:r w:rsidRPr="008E2D8D">
        <w:rPr>
          <w:noProof/>
        </w:rPr>
        <w:t>Dim booWORDActif As Boolean</w:t>
      </w:r>
    </w:p>
    <w:p w14:paraId="5365CE6C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8E2D8D">
        <w:rPr>
          <w:noProof/>
        </w:rPr>
        <w:t xml:space="preserve">   </w:t>
      </w:r>
    </w:p>
    <w:p w14:paraId="21096531" w14:textId="28AC99B1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</w:rPr>
        <w:t xml:space="preserve">   'On suspend la survenue d’erreur </w:t>
      </w:r>
    </w:p>
    <w:p w14:paraId="007BC98B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547A70">
        <w:rPr>
          <w:noProof/>
        </w:rPr>
        <w:t xml:space="preserve">    </w:t>
      </w:r>
      <w:r w:rsidRPr="008E2D8D">
        <w:rPr>
          <w:noProof/>
        </w:rPr>
        <w:t>On Error Resume Next</w:t>
      </w:r>
    </w:p>
    <w:p w14:paraId="27EF8A93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8E2D8D">
        <w:rPr>
          <w:noProof/>
          <w:color w:val="538135" w:themeColor="accent6" w:themeShade="BF"/>
        </w:rPr>
        <w:t xml:space="preserve">    </w:t>
      </w:r>
      <w:r w:rsidRPr="00547A70">
        <w:rPr>
          <w:noProof/>
          <w:color w:val="538135" w:themeColor="accent6" w:themeShade="BF"/>
        </w:rPr>
        <w:t>'On se réfère à l'application WORD en considérant qu'elle est déjà ouverte</w:t>
      </w:r>
    </w:p>
    <w:p w14:paraId="2BA40245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>
        <w:rPr>
          <w:noProof/>
        </w:rPr>
        <w:t xml:space="preserve">    </w:t>
      </w:r>
      <w:r w:rsidRPr="00547A70">
        <w:rPr>
          <w:noProof/>
          <w:lang w:val="en-US"/>
        </w:rPr>
        <w:t>booWORDActif = True</w:t>
      </w:r>
    </w:p>
    <w:p w14:paraId="4DF7E061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 w:rsidRPr="00547A70">
        <w:rPr>
          <w:noProof/>
          <w:lang w:val="en-US"/>
        </w:rPr>
        <w:t xml:space="preserve">    Set oWordApp = GetObject(, "Word.Application")</w:t>
      </w:r>
    </w:p>
    <w:p w14:paraId="3967BA20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  <w:lang w:val="en-US"/>
        </w:rPr>
        <w:t xml:space="preserve">    </w:t>
      </w:r>
      <w:r w:rsidRPr="00547A70">
        <w:rPr>
          <w:noProof/>
          <w:color w:val="538135" w:themeColor="accent6" w:themeShade="BF"/>
        </w:rPr>
        <w:t>'Si la variable oWordapp n'a pas été initialisée par la ligne précédente c'est que WORD n'est pas ouvert.</w:t>
      </w:r>
    </w:p>
    <w:p w14:paraId="5B5C275A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>
        <w:rPr>
          <w:noProof/>
        </w:rPr>
        <w:t xml:space="preserve">    </w:t>
      </w:r>
      <w:r w:rsidRPr="00547A70">
        <w:rPr>
          <w:noProof/>
          <w:lang w:val="en-US"/>
        </w:rPr>
        <w:t>If oWordApp Is Nothing Then</w:t>
      </w:r>
    </w:p>
    <w:p w14:paraId="795E9DB4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  <w:lang w:val="en-US"/>
        </w:rPr>
      </w:pPr>
      <w:r w:rsidRPr="00547A70">
        <w:rPr>
          <w:noProof/>
          <w:color w:val="538135" w:themeColor="accent6" w:themeShade="BF"/>
          <w:lang w:val="en-US"/>
        </w:rPr>
        <w:t xml:space="preserve">        'On affecte alors une nouvelle instance de l'application WORD</w:t>
      </w:r>
    </w:p>
    <w:p w14:paraId="3DD505D1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 w:rsidRPr="00547A70">
        <w:rPr>
          <w:noProof/>
          <w:lang w:val="en-US"/>
        </w:rPr>
        <w:t xml:space="preserve">        Set oWordApp = CreateObject("Word.Application")</w:t>
      </w:r>
    </w:p>
    <w:p w14:paraId="304CED7B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547A70">
        <w:rPr>
          <w:noProof/>
          <w:lang w:val="en-US"/>
        </w:rPr>
        <w:t xml:space="preserve">        </w:t>
      </w:r>
      <w:r w:rsidRPr="008E2D8D">
        <w:rPr>
          <w:noProof/>
        </w:rPr>
        <w:t>booWORDActif = False</w:t>
      </w:r>
    </w:p>
    <w:p w14:paraId="123F5743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8E2D8D">
        <w:rPr>
          <w:noProof/>
        </w:rPr>
        <w:t xml:space="preserve">    End If</w:t>
      </w:r>
    </w:p>
    <w:p w14:paraId="507E8143" w14:textId="3C31486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</w:rPr>
        <w:t xml:space="preserve">    'On rétablit la survenue d’erreur </w:t>
      </w:r>
    </w:p>
    <w:p w14:paraId="23035512" w14:textId="32819FAE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547A70">
        <w:rPr>
          <w:noProof/>
        </w:rPr>
        <w:t xml:space="preserve">    On Error GoTo 0</w:t>
      </w:r>
    </w:p>
    <w:p w14:paraId="1B35E771" w14:textId="147DDCA0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</w:rPr>
        <w:t xml:space="preserve">    </w:t>
      </w:r>
      <w:r w:rsidRPr="00547A70">
        <w:rPr>
          <w:noProof/>
          <w:color w:val="538135" w:themeColor="accent6" w:themeShade="BF"/>
        </w:rPr>
        <w:t>'On affecte une nouveau document</w:t>
      </w:r>
    </w:p>
    <w:p w14:paraId="5E01D7E0" w14:textId="3B85B2C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>
        <w:rPr>
          <w:noProof/>
        </w:rPr>
        <w:t xml:space="preserve">    </w:t>
      </w:r>
      <w:r w:rsidRPr="008E2D8D">
        <w:rPr>
          <w:noProof/>
          <w:lang w:val="en-US"/>
        </w:rPr>
        <w:t xml:space="preserve">Set oDoc = oWordApp.Documents.Add    </w:t>
      </w:r>
    </w:p>
    <w:p w14:paraId="07C39940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  <w:lang w:val="en-US"/>
        </w:rPr>
      </w:pPr>
      <w:r w:rsidRPr="008E2D8D">
        <w:rPr>
          <w:noProof/>
          <w:color w:val="538135" w:themeColor="accent6" w:themeShade="BF"/>
          <w:lang w:val="en-US"/>
        </w:rPr>
        <w:t xml:space="preserve">    '</w:t>
      </w:r>
    </w:p>
    <w:p w14:paraId="75DADCCD" w14:textId="305589AC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8E2D8D">
        <w:rPr>
          <w:noProof/>
          <w:color w:val="538135" w:themeColor="accent6" w:themeShade="BF"/>
          <w:lang w:val="en-US"/>
        </w:rPr>
        <w:t xml:space="preserve">    </w:t>
      </w:r>
      <w:r w:rsidRPr="00547A70">
        <w:rPr>
          <w:noProof/>
          <w:color w:val="538135" w:themeColor="accent6" w:themeShade="BF"/>
        </w:rPr>
        <w:t>' Partie de notre programme consommant les objets exposés</w:t>
      </w:r>
    </w:p>
    <w:p w14:paraId="68559949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547A70">
        <w:rPr>
          <w:noProof/>
          <w:color w:val="538135" w:themeColor="accent6" w:themeShade="BF"/>
        </w:rPr>
        <w:t xml:space="preserve">    '</w:t>
      </w:r>
    </w:p>
    <w:p w14:paraId="36E66641" w14:textId="77777777" w:rsidR="00547A70" w:rsidRPr="008E2D8D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547A70">
        <w:rPr>
          <w:noProof/>
        </w:rPr>
        <w:t xml:space="preserve">    </w:t>
      </w:r>
      <w:r w:rsidRPr="008E2D8D">
        <w:rPr>
          <w:noProof/>
        </w:rPr>
        <w:t>oDoc.Close False</w:t>
      </w:r>
    </w:p>
    <w:p w14:paraId="3FED9232" w14:textId="6F6B7339" w:rsidR="00547A70" w:rsidRPr="00144365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144365">
        <w:rPr>
          <w:noProof/>
          <w:color w:val="538135" w:themeColor="accent6" w:themeShade="BF"/>
        </w:rPr>
        <w:t xml:space="preserve">    'On ferme l'instance de l'application utilisée si WORD n'était pas prélablement actif</w:t>
      </w:r>
    </w:p>
    <w:p w14:paraId="180E660D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>
        <w:rPr>
          <w:noProof/>
        </w:rPr>
        <w:t xml:space="preserve">    </w:t>
      </w:r>
      <w:r w:rsidRPr="00547A70">
        <w:rPr>
          <w:noProof/>
          <w:lang w:val="en-US"/>
        </w:rPr>
        <w:t>If Not booWORDActif Then</w:t>
      </w:r>
    </w:p>
    <w:p w14:paraId="7B6DCB0C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 w:rsidRPr="00547A70">
        <w:rPr>
          <w:noProof/>
          <w:lang w:val="en-US"/>
        </w:rPr>
        <w:t xml:space="preserve">        oWordApp.Quit</w:t>
      </w:r>
    </w:p>
    <w:p w14:paraId="05E0CFBE" w14:textId="77777777" w:rsidR="00144365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 w:rsidRPr="00547A70">
        <w:rPr>
          <w:noProof/>
          <w:lang w:val="en-US"/>
        </w:rPr>
        <w:t xml:space="preserve">    </w:t>
      </w:r>
      <w:r>
        <w:rPr>
          <w:noProof/>
        </w:rPr>
        <w:t>End If</w:t>
      </w:r>
    </w:p>
    <w:p w14:paraId="0FF1D8A6" w14:textId="0C71D40E" w:rsid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</w:rPr>
      </w:pPr>
      <w:r>
        <w:rPr>
          <w:noProof/>
        </w:rPr>
        <w:t xml:space="preserve">    </w:t>
      </w:r>
    </w:p>
    <w:p w14:paraId="4C11064F" w14:textId="77777777" w:rsidR="00547A70" w:rsidRPr="00144365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color w:val="538135" w:themeColor="accent6" w:themeShade="BF"/>
        </w:rPr>
      </w:pPr>
      <w:r w:rsidRPr="00144365">
        <w:rPr>
          <w:noProof/>
          <w:color w:val="538135" w:themeColor="accent6" w:themeShade="BF"/>
        </w:rPr>
        <w:t xml:space="preserve">    'On fait le ménage</w:t>
      </w:r>
    </w:p>
    <w:p w14:paraId="442BF2C5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>
        <w:rPr>
          <w:noProof/>
        </w:rPr>
        <w:t xml:space="preserve">    </w:t>
      </w:r>
      <w:r w:rsidRPr="00547A70">
        <w:rPr>
          <w:noProof/>
          <w:lang w:val="en-US"/>
        </w:rPr>
        <w:t>Set oDoc = Nothing</w:t>
      </w:r>
    </w:p>
    <w:p w14:paraId="650D42E2" w14:textId="77777777" w:rsidR="00547A70" w:rsidRP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  <w:rPr>
          <w:noProof/>
          <w:lang w:val="en-US"/>
        </w:rPr>
      </w:pPr>
      <w:r w:rsidRPr="00547A70">
        <w:rPr>
          <w:noProof/>
          <w:lang w:val="en-US"/>
        </w:rPr>
        <w:t xml:space="preserve">    Set oWordApp = Nothing</w:t>
      </w:r>
    </w:p>
    <w:p w14:paraId="528280B4" w14:textId="48CBD7B4" w:rsidR="00547A70" w:rsidRDefault="00547A70" w:rsidP="00547A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2" w:lineRule="auto"/>
        <w:ind w:left="0" w:hanging="11"/>
      </w:pPr>
      <w:r>
        <w:rPr>
          <w:noProof/>
        </w:rPr>
        <w:t>End Sub</w:t>
      </w:r>
    </w:p>
    <w:p w14:paraId="01744004" w14:textId="77777777" w:rsidR="00547A70" w:rsidRDefault="00547A70" w:rsidP="00993747">
      <w:pPr>
        <w:ind w:left="0"/>
      </w:pPr>
    </w:p>
    <w:p w14:paraId="20FE4AB0" w14:textId="77777777" w:rsidR="00547A70" w:rsidRDefault="00547A70" w:rsidP="00993747">
      <w:pPr>
        <w:ind w:left="0"/>
      </w:pPr>
    </w:p>
    <w:p w14:paraId="20144D8D" w14:textId="77777777" w:rsidR="00547A70" w:rsidRDefault="00547A70" w:rsidP="00993747">
      <w:pPr>
        <w:ind w:left="0"/>
      </w:pPr>
    </w:p>
    <w:p w14:paraId="3B01662F" w14:textId="35EC28DD" w:rsidR="00993747" w:rsidRDefault="00547A70" w:rsidP="00605A0E">
      <w:pPr>
        <w:ind w:left="0"/>
      </w:pPr>
      <w:r>
        <w:lastRenderedPageBreak/>
        <w:t xml:space="preserve"> </w:t>
      </w:r>
      <w:r w:rsidR="00993747">
        <w:t xml:space="preserve"> </w:t>
      </w:r>
    </w:p>
    <w:p w14:paraId="51313060" w14:textId="77777777" w:rsidR="00993747" w:rsidRPr="00993747" w:rsidRDefault="00993747" w:rsidP="00993747">
      <w:pPr>
        <w:ind w:left="0" w:firstLine="0"/>
      </w:pPr>
    </w:p>
    <w:p w14:paraId="7A79FCC6" w14:textId="2F7FD3AA" w:rsidR="00D76323" w:rsidRDefault="00D76323" w:rsidP="00D76323">
      <w:pPr>
        <w:pStyle w:val="Titre1"/>
        <w:ind w:left="0" w:firstLine="0"/>
      </w:pPr>
      <w:bookmarkStart w:id="4" w:name="_Toc32858569"/>
      <w:r>
        <w:t xml:space="preserve">LIAISON ANTICIPEE vs TARDIVE – AVANTAGES/INCONVENIENTS </w:t>
      </w:r>
      <w:r w:rsidR="00F20E86">
        <w:rPr>
          <w:noProof/>
        </w:rPr>
        <w:drawing>
          <wp:inline distT="0" distB="0" distL="0" distR="0" wp14:anchorId="55E7DA9A" wp14:editId="3ABA287A">
            <wp:extent cx="411480" cy="205189"/>
            <wp:effectExtent l="0" t="0" r="7620" b="444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2" t="25117" r="26922" b="25184"/>
                    <a:stretch/>
                  </pic:blipFill>
                  <pic:spPr bwMode="auto">
                    <a:xfrm>
                      <a:off x="0" y="0"/>
                      <a:ext cx="451566" cy="225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4"/>
    </w:p>
    <w:p w14:paraId="0538910A" w14:textId="77777777" w:rsidR="00974754" w:rsidRDefault="00974754" w:rsidP="004F5362">
      <w:pPr>
        <w:ind w:left="0" w:firstLine="0"/>
      </w:pPr>
    </w:p>
    <w:tbl>
      <w:tblPr>
        <w:tblStyle w:val="Grilledutableau"/>
        <w:tblW w:w="8446" w:type="dxa"/>
        <w:tblLook w:val="04A0" w:firstRow="1" w:lastRow="0" w:firstColumn="1" w:lastColumn="0" w:noHBand="0" w:noVBand="1"/>
      </w:tblPr>
      <w:tblGrid>
        <w:gridCol w:w="2122"/>
        <w:gridCol w:w="1701"/>
        <w:gridCol w:w="1701"/>
        <w:gridCol w:w="1461"/>
        <w:gridCol w:w="1461"/>
      </w:tblGrid>
      <w:tr w:rsidR="001F0AAD" w:rsidRPr="00550B1A" w14:paraId="54EC1063" w14:textId="147DC3B1" w:rsidTr="001F0AAD"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B5914" w14:textId="77777777" w:rsidR="001F0AAD" w:rsidRDefault="001F0AAD" w:rsidP="001F0AAD">
            <w:pPr>
              <w:ind w:left="0" w:firstLine="0"/>
            </w:pPr>
          </w:p>
          <w:p w14:paraId="5A7708C6" w14:textId="1957AA42" w:rsidR="00974754" w:rsidRDefault="00974754" w:rsidP="001F0AAD">
            <w:pPr>
              <w:ind w:left="0" w:firstLine="0"/>
            </w:pPr>
          </w:p>
        </w:tc>
        <w:tc>
          <w:tcPr>
            <w:tcW w:w="1701" w:type="dxa"/>
            <w:vAlign w:val="center"/>
          </w:tcPr>
          <w:p w14:paraId="2CEB2B62" w14:textId="14899228" w:rsidR="001F0AAD" w:rsidRPr="001F0AAD" w:rsidRDefault="001F0AAD" w:rsidP="001F0AAD">
            <w:pPr>
              <w:ind w:left="0" w:firstLine="0"/>
              <w:jc w:val="center"/>
              <w:rPr>
                <w:color w:val="1F4E79" w:themeColor="accent5" w:themeShade="80"/>
              </w:rPr>
            </w:pPr>
            <w:r w:rsidRPr="001F0AAD">
              <w:rPr>
                <w:color w:val="1F4E79" w:themeColor="accent5" w:themeShade="80"/>
              </w:rPr>
              <w:t>VBE Intelli</w:t>
            </w:r>
            <w:r w:rsidR="005B240A">
              <w:rPr>
                <w:color w:val="1F4E79" w:themeColor="accent5" w:themeShade="80"/>
              </w:rPr>
              <w:t>S</w:t>
            </w:r>
            <w:r w:rsidRPr="001F0AAD">
              <w:rPr>
                <w:color w:val="1F4E79" w:themeColor="accent5" w:themeShade="80"/>
              </w:rPr>
              <w:t>ense</w:t>
            </w:r>
          </w:p>
        </w:tc>
        <w:tc>
          <w:tcPr>
            <w:tcW w:w="1701" w:type="dxa"/>
            <w:vAlign w:val="center"/>
          </w:tcPr>
          <w:p w14:paraId="1F9E9322" w14:textId="18A4E9A7" w:rsidR="001F0AAD" w:rsidRPr="001F0AAD" w:rsidRDefault="001F0AAD" w:rsidP="001F0AAD">
            <w:pPr>
              <w:ind w:left="0" w:firstLine="0"/>
              <w:jc w:val="center"/>
              <w:rPr>
                <w:color w:val="1F4E79" w:themeColor="accent5" w:themeShade="80"/>
              </w:rPr>
            </w:pPr>
            <w:r w:rsidRPr="001F0AAD">
              <w:rPr>
                <w:color w:val="1F4E79" w:themeColor="accent5" w:themeShade="80"/>
              </w:rPr>
              <w:t>Objets disponibles dans l’explorateur d’objets</w:t>
            </w:r>
          </w:p>
        </w:tc>
        <w:tc>
          <w:tcPr>
            <w:tcW w:w="1461" w:type="dxa"/>
            <w:vAlign w:val="center"/>
          </w:tcPr>
          <w:p w14:paraId="6A41BFD8" w14:textId="0772B2CA" w:rsidR="001F0AAD" w:rsidRPr="001F0AAD" w:rsidRDefault="001F0AAD" w:rsidP="001F0AAD">
            <w:pPr>
              <w:ind w:left="0" w:firstLine="0"/>
              <w:jc w:val="center"/>
              <w:rPr>
                <w:color w:val="1F4E79" w:themeColor="accent5" w:themeShade="80"/>
              </w:rPr>
            </w:pPr>
            <w:r w:rsidRPr="001F0AAD">
              <w:rPr>
                <w:color w:val="1F4E79" w:themeColor="accent5" w:themeShade="80"/>
              </w:rPr>
              <w:t>Performances</w:t>
            </w:r>
          </w:p>
        </w:tc>
        <w:tc>
          <w:tcPr>
            <w:tcW w:w="1461" w:type="dxa"/>
            <w:vAlign w:val="center"/>
          </w:tcPr>
          <w:p w14:paraId="13B5BD8B" w14:textId="3CE54CCA" w:rsidR="001F0AAD" w:rsidRPr="001F0AAD" w:rsidRDefault="001F0AAD" w:rsidP="001F0AAD">
            <w:pPr>
              <w:ind w:left="0" w:firstLine="0"/>
              <w:jc w:val="center"/>
              <w:rPr>
                <w:color w:val="1F4E79" w:themeColor="accent5" w:themeShade="80"/>
              </w:rPr>
            </w:pPr>
            <w:r w:rsidRPr="001F0AAD">
              <w:rPr>
                <w:color w:val="1F4E79" w:themeColor="accent5" w:themeShade="80"/>
              </w:rPr>
              <w:t xml:space="preserve">Dépendance </w:t>
            </w:r>
            <w:r w:rsidR="00974754">
              <w:rPr>
                <w:color w:val="1F4E79" w:themeColor="accent5" w:themeShade="80"/>
              </w:rPr>
              <w:t>à</w:t>
            </w:r>
            <w:r w:rsidRPr="001F0AAD">
              <w:rPr>
                <w:color w:val="1F4E79" w:themeColor="accent5" w:themeShade="80"/>
              </w:rPr>
              <w:t xml:space="preserve"> la version </w:t>
            </w:r>
            <w:r w:rsidR="00C341E2">
              <w:rPr>
                <w:color w:val="1F4E79" w:themeColor="accent5" w:themeShade="80"/>
              </w:rPr>
              <w:t>MS OFFICE</w:t>
            </w:r>
          </w:p>
        </w:tc>
      </w:tr>
      <w:tr w:rsidR="001F0AAD" w14:paraId="06458533" w14:textId="3614454C" w:rsidTr="001F0AAD">
        <w:trPr>
          <w:trHeight w:val="978"/>
        </w:trPr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14:paraId="54698E09" w14:textId="26B885B9" w:rsidR="001F0AAD" w:rsidRDefault="001F0AAD" w:rsidP="001F0AAD">
            <w:pPr>
              <w:ind w:left="0" w:firstLine="0"/>
              <w:jc w:val="center"/>
            </w:pPr>
            <w:r w:rsidRPr="001F0AAD">
              <w:rPr>
                <w:color w:val="1F4E79" w:themeColor="accent5" w:themeShade="80"/>
              </w:rPr>
              <w:t>LIAISON ANTICIPEE</w:t>
            </w:r>
          </w:p>
        </w:tc>
        <w:tc>
          <w:tcPr>
            <w:tcW w:w="1701" w:type="dxa"/>
            <w:vAlign w:val="center"/>
          </w:tcPr>
          <w:p w14:paraId="3059F62A" w14:textId="121F4669" w:rsidR="001F0AAD" w:rsidRDefault="001F0AAD" w:rsidP="001F0AAD">
            <w:pPr>
              <w:ind w:left="0" w:firstLine="0"/>
              <w:jc w:val="center"/>
            </w:pPr>
            <w:r>
              <w:rPr>
                <w:noProof/>
              </w:rPr>
              <w:drawing>
                <wp:inline distT="0" distB="0" distL="0" distR="0" wp14:anchorId="54DCEBC8" wp14:editId="3A4E35FE">
                  <wp:extent cx="417600" cy="417600"/>
                  <wp:effectExtent l="0" t="0" r="0" b="1905"/>
                  <wp:docPr id="41" name="Graphique 41" descr="Visage souriant bla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happyfaceoutline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4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7B6C1B9" w14:textId="5C24E12A" w:rsidR="001F0AAD" w:rsidRDefault="001F0AAD" w:rsidP="001F0AAD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DEF0A3" wp14:editId="3CC268AB">
                  <wp:extent cx="417600" cy="417600"/>
                  <wp:effectExtent l="0" t="0" r="0" b="1905"/>
                  <wp:docPr id="42" name="Graphique 42" descr="Visage souriant bla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happyfaceoutline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4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vAlign w:val="center"/>
          </w:tcPr>
          <w:p w14:paraId="2B01C5A8" w14:textId="424A57F1" w:rsidR="001F0AAD" w:rsidRDefault="001F0AAD" w:rsidP="001F0AAD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1C9C48" wp14:editId="19A45265">
                  <wp:extent cx="417600" cy="417600"/>
                  <wp:effectExtent l="0" t="0" r="0" b="1905"/>
                  <wp:docPr id="43" name="Graphique 43" descr="Visage souriant bla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happyfaceoutline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4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vAlign w:val="center"/>
          </w:tcPr>
          <w:p w14:paraId="1C9B6FFD" w14:textId="6448F3C4" w:rsidR="001F0AAD" w:rsidRDefault="001F0AAD" w:rsidP="001F0AAD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BC8596" wp14:editId="245DAE1A">
                  <wp:extent cx="419100" cy="419100"/>
                  <wp:effectExtent l="0" t="0" r="0" b="0"/>
                  <wp:docPr id="24" name="Graphique 24" descr="Visage blanc inqu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worriedfaceoutlin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AAD" w14:paraId="380AF371" w14:textId="70490C50" w:rsidTr="001F0AAD">
        <w:trPr>
          <w:trHeight w:val="960"/>
        </w:trPr>
        <w:tc>
          <w:tcPr>
            <w:tcW w:w="2122" w:type="dxa"/>
            <w:vAlign w:val="center"/>
          </w:tcPr>
          <w:p w14:paraId="3413A422" w14:textId="345BD156" w:rsidR="001F0AAD" w:rsidRDefault="001F0AAD" w:rsidP="001F0AAD">
            <w:pPr>
              <w:ind w:left="0" w:firstLine="0"/>
              <w:jc w:val="center"/>
            </w:pPr>
            <w:r w:rsidRPr="001F0AAD">
              <w:rPr>
                <w:color w:val="1F4E79" w:themeColor="accent5" w:themeShade="80"/>
              </w:rPr>
              <w:t>LIAISON TARDIVE</w:t>
            </w:r>
          </w:p>
        </w:tc>
        <w:tc>
          <w:tcPr>
            <w:tcW w:w="1701" w:type="dxa"/>
            <w:vAlign w:val="center"/>
          </w:tcPr>
          <w:p w14:paraId="59E818C4" w14:textId="6347D839" w:rsidR="001F0AAD" w:rsidRDefault="001F0AAD" w:rsidP="001F0AAD">
            <w:pPr>
              <w:ind w:left="0" w:firstLine="0"/>
              <w:jc w:val="center"/>
            </w:pPr>
            <w:r>
              <w:rPr>
                <w:noProof/>
              </w:rPr>
              <w:drawing>
                <wp:inline distT="0" distB="0" distL="0" distR="0" wp14:anchorId="563EFE56" wp14:editId="49B01E34">
                  <wp:extent cx="419100" cy="419100"/>
                  <wp:effectExtent l="0" t="0" r="0" b="0"/>
                  <wp:docPr id="44" name="Graphique 44" descr="Visage blanc inqu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worriedfaceoutlin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17B8581F" w14:textId="793E1C69" w:rsidR="001F0AAD" w:rsidRDefault="001F0AAD" w:rsidP="001F0AAD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D4D16B" wp14:editId="2572D7A8">
                  <wp:extent cx="419100" cy="419100"/>
                  <wp:effectExtent l="0" t="0" r="0" b="0"/>
                  <wp:docPr id="45" name="Graphique 45" descr="Visage blanc inqu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worriedfaceoutlin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vAlign w:val="center"/>
          </w:tcPr>
          <w:p w14:paraId="2689C7CB" w14:textId="5C4CAFA6" w:rsidR="001F0AAD" w:rsidRDefault="001F0AAD" w:rsidP="001F0AAD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FB4967" wp14:editId="373B9C95">
                  <wp:extent cx="419100" cy="419100"/>
                  <wp:effectExtent l="0" t="0" r="0" b="0"/>
                  <wp:docPr id="46" name="Graphique 46" descr="Visage blanc inqu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worriedfaceoutline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1" w:type="dxa"/>
            <w:vAlign w:val="center"/>
          </w:tcPr>
          <w:p w14:paraId="0B676DFF" w14:textId="38ECD06C" w:rsidR="001F0AAD" w:rsidRDefault="001F0AAD" w:rsidP="001F0AAD">
            <w:pPr>
              <w:ind w:left="0" w:firstLine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0482D1" wp14:editId="781B85FB">
                  <wp:extent cx="417600" cy="417600"/>
                  <wp:effectExtent l="0" t="0" r="0" b="1905"/>
                  <wp:docPr id="37" name="Graphique 37" descr="Visage souriant bla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happyfaceoutline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4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1EB974" w14:textId="1FAAD1EF" w:rsidR="00845A71" w:rsidRDefault="00845A71" w:rsidP="004F5362">
      <w:pPr>
        <w:ind w:left="0" w:firstLine="0"/>
      </w:pPr>
    </w:p>
    <w:p w14:paraId="774471BF" w14:textId="26DE85C9" w:rsidR="00974754" w:rsidRDefault="00974754" w:rsidP="00974754">
      <w:pPr>
        <w:pStyle w:val="Titre2"/>
      </w:pPr>
      <w:bookmarkStart w:id="5" w:name="_Toc32858570"/>
      <w:r>
        <w:t>INTELLISENSE c’est quoi ?</w:t>
      </w:r>
      <w:bookmarkEnd w:id="5"/>
    </w:p>
    <w:p w14:paraId="105A8833" w14:textId="358C1CC9" w:rsidR="005B240A" w:rsidRDefault="00974754" w:rsidP="00974754">
      <w:pPr>
        <w:ind w:left="718"/>
        <w:rPr>
          <w:b/>
          <w:bCs/>
        </w:rPr>
      </w:pPr>
      <w:r>
        <w:t xml:space="preserve">Avec le mode liaison anticipée, </w:t>
      </w:r>
      <w:r w:rsidRPr="00B41BEF">
        <w:rPr>
          <w:b/>
          <w:bCs/>
        </w:rPr>
        <w:t xml:space="preserve">nous </w:t>
      </w:r>
      <w:r w:rsidR="005B240A">
        <w:rPr>
          <w:b/>
          <w:bCs/>
        </w:rPr>
        <w:t>bénéficions des facilités offertes par « IntelliSense</w:t>
      </w:r>
      <w:r w:rsidR="00EB3E17">
        <w:rPr>
          <w:b/>
          <w:bCs/>
        </w:rPr>
        <w:t> »</w:t>
      </w:r>
      <w:r w:rsidR="005B240A">
        <w:rPr>
          <w:b/>
          <w:bCs/>
        </w:rPr>
        <w:t>.</w:t>
      </w:r>
    </w:p>
    <w:p w14:paraId="3B41D183" w14:textId="60DD5C57" w:rsidR="00974754" w:rsidRDefault="005B240A" w:rsidP="00974754">
      <w:pPr>
        <w:ind w:left="718"/>
      </w:pPr>
      <w:r w:rsidRPr="005B240A">
        <w:t xml:space="preserve">IntelliSense est le nom d’un ensemble de fonctionnalités conçues pour </w:t>
      </w:r>
      <w:r w:rsidR="00915FC8">
        <w:t xml:space="preserve">nous </w:t>
      </w:r>
      <w:r w:rsidRPr="005B240A">
        <w:t>faciliter le codage.</w:t>
      </w:r>
    </w:p>
    <w:p w14:paraId="272C5691" w14:textId="5B560E30" w:rsidR="00915FC8" w:rsidRDefault="00EB3E17" w:rsidP="00974754">
      <w:pPr>
        <w:ind w:left="718"/>
      </w:pPr>
      <w:r>
        <w:t xml:space="preserve">Après </w:t>
      </w:r>
      <w:r w:rsidR="006E6256">
        <w:t xml:space="preserve">avoir frappé </w:t>
      </w:r>
      <w:r>
        <w:t xml:space="preserve">un </w:t>
      </w:r>
      <w:proofErr w:type="gramStart"/>
      <w:r>
        <w:t>« .</w:t>
      </w:r>
      <w:proofErr w:type="gramEnd"/>
      <w:r>
        <w:t xml:space="preserve"> », </w:t>
      </w:r>
      <w:r w:rsidR="006E6256" w:rsidRPr="00915FC8">
        <w:t xml:space="preserve">l'éditeur </w:t>
      </w:r>
      <w:r w:rsidR="006E6256" w:rsidRPr="00E04E86">
        <w:rPr>
          <w:b/>
          <w:bCs/>
        </w:rPr>
        <w:t>VBE propose automatiquement</w:t>
      </w:r>
      <w:r w:rsidR="006E6256" w:rsidRPr="00915FC8">
        <w:t xml:space="preserve"> </w:t>
      </w:r>
      <w:r w:rsidR="006E6256">
        <w:t>tous les éléments de l’objet référencé puis, les sélectionne en fonction des lettre que nous frappons :</w:t>
      </w:r>
    </w:p>
    <w:p w14:paraId="3B6470CB" w14:textId="53150AD3" w:rsidR="00EB3E17" w:rsidRDefault="006E6256" w:rsidP="00974754">
      <w:pPr>
        <w:ind w:left="718"/>
      </w:pPr>
      <w:r>
        <w:rPr>
          <w:noProof/>
        </w:rPr>
        <w:drawing>
          <wp:inline distT="0" distB="0" distL="0" distR="0" wp14:anchorId="694D2F78" wp14:editId="640C09AB">
            <wp:extent cx="6391275" cy="1710690"/>
            <wp:effectExtent l="0" t="0" r="9525" b="3810"/>
            <wp:docPr id="10" name="Image 10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ntelliSens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DD7F9" w14:textId="77777777" w:rsidR="00EB3E17" w:rsidRDefault="00EB3E17" w:rsidP="00974754">
      <w:pPr>
        <w:ind w:left="718"/>
      </w:pPr>
    </w:p>
    <w:p w14:paraId="15F4C757" w14:textId="4F468935" w:rsidR="009044B0" w:rsidRDefault="009044B0">
      <w:pPr>
        <w:spacing w:after="160" w:line="259" w:lineRule="auto"/>
        <w:ind w:left="0" w:firstLine="0"/>
      </w:pPr>
      <w:r>
        <w:br w:type="page"/>
      </w:r>
    </w:p>
    <w:p w14:paraId="600AA06D" w14:textId="77777777" w:rsidR="00974754" w:rsidRDefault="00974754" w:rsidP="00974754"/>
    <w:p w14:paraId="79F793F6" w14:textId="2ABC8130" w:rsidR="00915FC8" w:rsidRDefault="00915FC8" w:rsidP="00915FC8">
      <w:pPr>
        <w:pStyle w:val="Titre2"/>
      </w:pPr>
      <w:bookmarkStart w:id="6" w:name="_Toc32858571"/>
      <w:r>
        <w:t>L’EXPLORATEUR D’OBJETS c’est quoi ?</w:t>
      </w:r>
      <w:bookmarkEnd w:id="6"/>
    </w:p>
    <w:p w14:paraId="3BC4BBE9" w14:textId="2F636E6E" w:rsidR="009044B0" w:rsidRDefault="00D507E4" w:rsidP="00915FC8">
      <w:pPr>
        <w:ind w:left="718"/>
      </w:pPr>
      <w:r w:rsidRPr="009044B0">
        <w:rPr>
          <w:b/>
          <w:bCs/>
        </w:rPr>
        <w:t>Nous accédons à l’Explorateur d’objet</w:t>
      </w:r>
      <w:r>
        <w:t xml:space="preserve"> à partir du menu VBE : &gt;Affichage/</w:t>
      </w:r>
      <w:r w:rsidR="009044B0">
        <w:t xml:space="preserve">Explorateur d’objets </w:t>
      </w:r>
      <w:r w:rsidR="009044B0">
        <w:t>(</w:t>
      </w:r>
      <w:r w:rsidR="009044B0">
        <w:t>ou</w:t>
      </w:r>
      <w:r w:rsidR="009044B0">
        <w:t xml:space="preserve"> bien F2)</w:t>
      </w:r>
      <w:r w:rsidR="009044B0">
        <w:t> :</w:t>
      </w:r>
    </w:p>
    <w:p w14:paraId="335F2CE7" w14:textId="6C5F93E1" w:rsidR="009802AB" w:rsidRDefault="009044B0" w:rsidP="00915FC8">
      <w:pPr>
        <w:ind w:left="718"/>
      </w:pPr>
      <w:r>
        <w:rPr>
          <w:noProof/>
        </w:rPr>
        <w:drawing>
          <wp:inline distT="0" distB="0" distL="0" distR="0" wp14:anchorId="773C5DB9" wp14:editId="4DC9BC38">
            <wp:extent cx="2308860" cy="1463694"/>
            <wp:effectExtent l="0" t="0" r="0" b="3175"/>
            <wp:docPr id="20" name="Image 20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electExplorateurObject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699" b="38206"/>
                    <a:stretch/>
                  </pic:blipFill>
                  <pic:spPr bwMode="auto">
                    <a:xfrm>
                      <a:off x="0" y="0"/>
                      <a:ext cx="2325926" cy="1474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507E4">
        <w:t xml:space="preserve"> </w:t>
      </w:r>
    </w:p>
    <w:p w14:paraId="29B91846" w14:textId="0AF90230" w:rsidR="009044B0" w:rsidRDefault="009044B0" w:rsidP="00915FC8">
      <w:pPr>
        <w:ind w:left="718"/>
      </w:pPr>
    </w:p>
    <w:p w14:paraId="4E5C3B78" w14:textId="602B08B4" w:rsidR="009044B0" w:rsidRDefault="009044B0" w:rsidP="00915FC8">
      <w:pPr>
        <w:ind w:left="718"/>
      </w:pPr>
      <w:r>
        <w:t xml:space="preserve">Nous obtenons alors la fenêtre suivante, dans laquelle </w:t>
      </w:r>
      <w:r w:rsidRPr="009044B0">
        <w:rPr>
          <w:b/>
          <w:bCs/>
        </w:rPr>
        <w:t>nous pouvons sélectionner un objet</w:t>
      </w:r>
      <w:r>
        <w:t xml:space="preserve"> particulier (ici WORD) :</w:t>
      </w:r>
    </w:p>
    <w:p w14:paraId="2C60E291" w14:textId="3387BAD4" w:rsidR="009044B0" w:rsidRDefault="009044B0" w:rsidP="00915FC8">
      <w:pPr>
        <w:ind w:left="718"/>
      </w:pPr>
      <w:r>
        <w:rPr>
          <w:noProof/>
        </w:rPr>
        <w:drawing>
          <wp:inline distT="0" distB="0" distL="0" distR="0" wp14:anchorId="79172B62" wp14:editId="31E03A4E">
            <wp:extent cx="3642360" cy="1158240"/>
            <wp:effectExtent l="0" t="0" r="0" b="3810"/>
            <wp:docPr id="21" name="Image 21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xplorateurObjectSelectWORD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010" b="77259"/>
                    <a:stretch/>
                  </pic:blipFill>
                  <pic:spPr bwMode="auto">
                    <a:xfrm>
                      <a:off x="0" y="0"/>
                      <a:ext cx="3642360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91724A" w14:textId="77777777" w:rsidR="009044B0" w:rsidRDefault="009044B0" w:rsidP="00915FC8">
      <w:pPr>
        <w:ind w:left="718"/>
      </w:pPr>
    </w:p>
    <w:p w14:paraId="0DD595DA" w14:textId="419F2AF6" w:rsidR="009044B0" w:rsidRDefault="009044B0" w:rsidP="00915FC8">
      <w:pPr>
        <w:ind w:left="718"/>
      </w:pPr>
      <w:r>
        <w:t xml:space="preserve">On obtient alors </w:t>
      </w:r>
      <w:r w:rsidRPr="009044B0">
        <w:rPr>
          <w:b/>
          <w:bCs/>
        </w:rPr>
        <w:t>l’intégralité des éléments exposés</w:t>
      </w:r>
      <w:r>
        <w:t xml:space="preserve"> par l’objet (ici WORD) :</w:t>
      </w:r>
    </w:p>
    <w:p w14:paraId="123FF936" w14:textId="4D850A8A" w:rsidR="009044B0" w:rsidRDefault="009044B0" w:rsidP="00915FC8">
      <w:pPr>
        <w:ind w:left="718"/>
      </w:pPr>
      <w:r>
        <w:rPr>
          <w:noProof/>
        </w:rPr>
        <w:drawing>
          <wp:inline distT="0" distB="0" distL="0" distR="0" wp14:anchorId="03F21BF7" wp14:editId="01450C9E">
            <wp:extent cx="3947160" cy="3149100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3742" cy="315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FB492" w14:textId="6DF9D647" w:rsidR="009044B0" w:rsidRDefault="009044B0">
      <w:pPr>
        <w:spacing w:after="160" w:line="259" w:lineRule="auto"/>
        <w:ind w:left="0" w:firstLine="0"/>
      </w:pPr>
      <w:r>
        <w:br w:type="page"/>
      </w:r>
    </w:p>
    <w:p w14:paraId="249E496C" w14:textId="77777777" w:rsidR="009044B0" w:rsidRDefault="009044B0" w:rsidP="00915FC8">
      <w:pPr>
        <w:ind w:left="718"/>
      </w:pPr>
    </w:p>
    <w:p w14:paraId="5294F4D2" w14:textId="64F44B67" w:rsidR="009044B0" w:rsidRDefault="009802AB" w:rsidP="00CF1DB9">
      <w:pPr>
        <w:pStyle w:val="Titre2"/>
      </w:pPr>
      <w:bookmarkStart w:id="7" w:name="_Toc32858572"/>
      <w:r>
        <w:t>UN MOT SUR LES PERFORMANCES</w:t>
      </w:r>
      <w:bookmarkEnd w:id="7"/>
    </w:p>
    <w:p w14:paraId="0AFDA209" w14:textId="77777777" w:rsidR="007B5A2F" w:rsidRPr="007B5A2F" w:rsidRDefault="007B5A2F" w:rsidP="007B5A2F"/>
    <w:p w14:paraId="2C87ABA5" w14:textId="583014B0" w:rsidR="00CF1DB9" w:rsidRDefault="009044B0">
      <w:pPr>
        <w:spacing w:after="160" w:line="259" w:lineRule="auto"/>
        <w:ind w:left="0" w:firstLine="0"/>
      </w:pPr>
      <w:r>
        <w:t xml:space="preserve">Même si </w:t>
      </w:r>
      <w:r w:rsidRPr="003A48AB">
        <w:rPr>
          <w:b/>
          <w:bCs/>
        </w:rPr>
        <w:t>cet aspect n</w:t>
      </w:r>
      <w:r w:rsidR="00CF1DB9" w:rsidRPr="003A48AB">
        <w:rPr>
          <w:b/>
          <w:bCs/>
        </w:rPr>
        <w:t>e constitue pas un critère déterminant</w:t>
      </w:r>
      <w:r w:rsidR="00CF1DB9">
        <w:t xml:space="preserve"> </w:t>
      </w:r>
      <w:r>
        <w:t>dans le choix de la méthode de l</w:t>
      </w:r>
      <w:r w:rsidR="00CF1DB9">
        <w:t>i</w:t>
      </w:r>
      <w:r>
        <w:t xml:space="preserve">aison </w:t>
      </w:r>
      <w:r w:rsidR="003A48AB">
        <w:t>à utiliser</w:t>
      </w:r>
      <w:r>
        <w:t xml:space="preserve">, </w:t>
      </w:r>
      <w:r w:rsidR="00CF1DB9">
        <w:t>il peut être noté que, par rapport aux classeurs « liaison tardive », l</w:t>
      </w:r>
      <w:r w:rsidR="00CF1DB9">
        <w:t xml:space="preserve">es classeurs </w:t>
      </w:r>
      <w:r w:rsidR="00CF1DB9">
        <w:t>« </w:t>
      </w:r>
      <w:r w:rsidR="00CF1DB9">
        <w:t>liaison anticipée</w:t>
      </w:r>
      <w:r w:rsidR="00CF1DB9">
        <w:t> </w:t>
      </w:r>
      <w:proofErr w:type="gramStart"/>
      <w:r w:rsidR="00CF1DB9">
        <w:t>»:</w:t>
      </w:r>
      <w:proofErr w:type="gramEnd"/>
    </w:p>
    <w:p w14:paraId="3A4DE793" w14:textId="5E2242E2" w:rsidR="00CF1DB9" w:rsidRDefault="00CF1DB9" w:rsidP="00CF1DB9">
      <w:pPr>
        <w:pStyle w:val="Paragraphedeliste"/>
        <w:numPr>
          <w:ilvl w:val="0"/>
          <w:numId w:val="2"/>
        </w:numPr>
        <w:spacing w:after="160" w:line="259" w:lineRule="auto"/>
      </w:pPr>
      <w:r>
        <w:t xml:space="preserve">Devraient </w:t>
      </w:r>
      <w:r w:rsidRPr="00CF1DB9">
        <w:rPr>
          <w:b/>
          <w:bCs/>
        </w:rPr>
        <w:t>s’exécuter légèrement plus rapidement</w:t>
      </w:r>
      <w:r>
        <w:t xml:space="preserve"> </w:t>
      </w:r>
    </w:p>
    <w:p w14:paraId="785189CE" w14:textId="761BF09A" w:rsidR="00CF1DB9" w:rsidRDefault="003A48AB" w:rsidP="00CF1DB9">
      <w:pPr>
        <w:pStyle w:val="Paragraphedeliste"/>
        <w:numPr>
          <w:ilvl w:val="0"/>
          <w:numId w:val="2"/>
        </w:numPr>
        <w:spacing w:after="160" w:line="259" w:lineRule="auto"/>
      </w:pPr>
      <w:r>
        <w:t xml:space="preserve">Auront une taille </w:t>
      </w:r>
      <w:r w:rsidR="00CF1DB9" w:rsidRPr="00CF1DB9">
        <w:rPr>
          <w:b/>
          <w:bCs/>
        </w:rPr>
        <w:t>légèrement plus volumineu</w:t>
      </w:r>
      <w:r>
        <w:rPr>
          <w:b/>
          <w:bCs/>
        </w:rPr>
        <w:t>se</w:t>
      </w:r>
      <w:r w:rsidR="00CF1DB9">
        <w:t>.</w:t>
      </w:r>
    </w:p>
    <w:p w14:paraId="78D4159B" w14:textId="39BC0E55" w:rsidR="009802AB" w:rsidRDefault="009802AB" w:rsidP="00CF1DB9">
      <w:pPr>
        <w:ind w:left="0" w:firstLine="0"/>
      </w:pPr>
    </w:p>
    <w:p w14:paraId="7E7E98DB" w14:textId="59BAF4C8" w:rsidR="007B5A2F" w:rsidRDefault="007B5A2F" w:rsidP="00CF1DB9">
      <w:pPr>
        <w:ind w:left="0" w:firstLine="0"/>
      </w:pPr>
    </w:p>
    <w:p w14:paraId="744D73CC" w14:textId="483B3C86" w:rsidR="007B5A2F" w:rsidRDefault="007B5A2F" w:rsidP="00CF1DB9">
      <w:pPr>
        <w:ind w:left="0" w:firstLine="0"/>
      </w:pPr>
    </w:p>
    <w:p w14:paraId="238DAFE2" w14:textId="77777777" w:rsidR="007B5A2F" w:rsidRDefault="007B5A2F" w:rsidP="00CF1DB9">
      <w:pPr>
        <w:ind w:left="0" w:firstLine="0"/>
      </w:pPr>
    </w:p>
    <w:p w14:paraId="3E22F4E0" w14:textId="027C9EB5" w:rsidR="00EF0659" w:rsidRDefault="009802AB" w:rsidP="00CF1DB9">
      <w:pPr>
        <w:pStyle w:val="Titre2"/>
      </w:pPr>
      <w:bookmarkStart w:id="8" w:name="_Toc32858573"/>
      <w:r>
        <w:t>PROBLEMES LIES A LA VERSION</w:t>
      </w:r>
      <w:r w:rsidR="00C341E2">
        <w:t xml:space="preserve"> MS OFFICE</w:t>
      </w:r>
      <w:bookmarkEnd w:id="8"/>
    </w:p>
    <w:p w14:paraId="01E14260" w14:textId="77777777" w:rsidR="007B5A2F" w:rsidRPr="007B5A2F" w:rsidRDefault="007B5A2F" w:rsidP="007B5A2F"/>
    <w:p w14:paraId="66A8DDCC" w14:textId="08031701" w:rsidR="00C341E2" w:rsidRDefault="00C341E2" w:rsidP="00C341E2">
      <w:pPr>
        <w:ind w:left="0" w:firstLine="0"/>
      </w:pPr>
      <w:r>
        <w:t>Microsoft respecte</w:t>
      </w:r>
      <w:r w:rsidR="00EF0659">
        <w:t xml:space="preserve"> (</w:t>
      </w:r>
      <w:r>
        <w:t>la plupart du temps</w:t>
      </w:r>
      <w:r w:rsidR="00EF0659">
        <w:t>)</w:t>
      </w:r>
      <w:r>
        <w:t xml:space="preserve"> le principe de </w:t>
      </w:r>
      <w:r w:rsidRPr="00E7167E">
        <w:rPr>
          <w:b/>
          <w:bCs/>
        </w:rPr>
        <w:t>compatibilité ascendante</w:t>
      </w:r>
      <w:r>
        <w:t xml:space="preserve">, mais ce principe </w:t>
      </w:r>
      <w:r w:rsidRPr="00E7167E">
        <w:rPr>
          <w:b/>
          <w:bCs/>
        </w:rPr>
        <w:t>ne s’applique pas dans le sens descendant</w:t>
      </w:r>
      <w:r>
        <w:t>.</w:t>
      </w:r>
    </w:p>
    <w:p w14:paraId="19322AEE" w14:textId="35C65EB9" w:rsidR="00C341E2" w:rsidRDefault="00EF0659" w:rsidP="00C341E2">
      <w:pPr>
        <w:ind w:left="0" w:firstLine="0"/>
      </w:pPr>
      <w:r>
        <w:t>Si,</w:t>
      </w:r>
      <w:r w:rsidR="00C341E2">
        <w:t xml:space="preserve"> nous développons</w:t>
      </w:r>
      <w:r w:rsidR="009104F5">
        <w:t xml:space="preserve"> </w:t>
      </w:r>
      <w:r w:rsidR="00C341E2">
        <w:t xml:space="preserve">une solution avec </w:t>
      </w:r>
      <w:r w:rsidR="00C341E2" w:rsidRPr="006F2D74">
        <w:rPr>
          <w:b/>
          <w:bCs/>
        </w:rPr>
        <w:t>liaisons anticipées</w:t>
      </w:r>
      <w:r w:rsidR="009104F5">
        <w:t xml:space="preserve"> </w:t>
      </w:r>
      <w:r w:rsidR="00C341E2">
        <w:t xml:space="preserve">sous </w:t>
      </w:r>
      <w:r w:rsidR="00C341E2" w:rsidRPr="00E7167E">
        <w:rPr>
          <w:b/>
          <w:bCs/>
        </w:rPr>
        <w:t>MS Office 2015</w:t>
      </w:r>
      <w:r w:rsidR="00C341E2">
        <w:t>,</w:t>
      </w:r>
      <w:r w:rsidR="009104F5">
        <w:t xml:space="preserve"> par exemple, </w:t>
      </w:r>
      <w:r w:rsidR="00C341E2">
        <w:t xml:space="preserve">celle-ci fonctionnera sans problème sur des ordinateurs installés avec </w:t>
      </w:r>
      <w:r w:rsidR="00C341E2" w:rsidRPr="00E7167E">
        <w:rPr>
          <w:b/>
          <w:bCs/>
        </w:rPr>
        <w:t>MS Office 2015 et ultérieurs</w:t>
      </w:r>
      <w:r w:rsidR="00C341E2">
        <w:t xml:space="preserve"> (2016, 365…).</w:t>
      </w:r>
      <w:r w:rsidR="009104F5">
        <w:t xml:space="preserve"> </w:t>
      </w:r>
      <w:r w:rsidR="00C341E2">
        <w:t xml:space="preserve">Lorsque la version </w:t>
      </w:r>
      <w:r w:rsidR="00C341E2" w:rsidRPr="006F2D74">
        <w:rPr>
          <w:b/>
          <w:bCs/>
        </w:rPr>
        <w:t>MS Office est postérieure, MS Office modifiera lui-même</w:t>
      </w:r>
      <w:r w:rsidR="00C341E2">
        <w:t xml:space="preserve"> le référencement initial au profit d’un référencement à la version installée.</w:t>
      </w:r>
    </w:p>
    <w:p w14:paraId="31EF06AC" w14:textId="35F7EC86" w:rsidR="00974754" w:rsidRPr="00974754" w:rsidRDefault="00C341E2" w:rsidP="009104F5">
      <w:pPr>
        <w:ind w:left="0" w:firstLine="0"/>
      </w:pPr>
      <w:r>
        <w:t xml:space="preserve">En revanche, sur </w:t>
      </w:r>
      <w:r w:rsidR="009104F5">
        <w:t>les ordinateurs</w:t>
      </w:r>
      <w:r>
        <w:t xml:space="preserve"> installés avec </w:t>
      </w:r>
      <w:r w:rsidRPr="006F2D74">
        <w:rPr>
          <w:b/>
          <w:bCs/>
        </w:rPr>
        <w:t>MS Office 2013</w:t>
      </w:r>
      <w:r>
        <w:t xml:space="preserve"> ou version plus ancienne, nos utilisateurs risquent fortement de nous revenir avec : « …ça ne marche pas ton truc…J’ai le message d’erreur ‘</w:t>
      </w:r>
      <w:proofErr w:type="spellStart"/>
      <w:r>
        <w:t>zigloubs</w:t>
      </w:r>
      <w:proofErr w:type="spellEnd"/>
      <w:r>
        <w:t> 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n’est pas une fonction valide’ </w:t>
      </w:r>
      <w:proofErr w:type="gramStart"/>
      <w:r>
        <w:t>…»</w:t>
      </w:r>
      <w:proofErr w:type="gramEnd"/>
      <w:r>
        <w:t>.</w:t>
      </w:r>
      <w:r w:rsidR="009104F5">
        <w:t xml:space="preserve"> </w:t>
      </w:r>
      <w:r>
        <w:t xml:space="preserve">Lorsque la version </w:t>
      </w:r>
      <w:r w:rsidRPr="006F2D74">
        <w:rPr>
          <w:b/>
          <w:bCs/>
        </w:rPr>
        <w:t>MS Office est antérieure</w:t>
      </w:r>
      <w:r>
        <w:t>, nos références seront marquées</w:t>
      </w:r>
      <w:r w:rsidR="009104F5">
        <w:t xml:space="preserve"> par MS Office </w:t>
      </w:r>
      <w:r>
        <w:t xml:space="preserve">comme </w:t>
      </w:r>
      <w:r w:rsidRPr="006F2D74">
        <w:rPr>
          <w:b/>
          <w:bCs/>
        </w:rPr>
        <w:t>« MANQUANT »</w:t>
      </w:r>
      <w:r>
        <w:t xml:space="preserve">. Pour corriger, nous devrons intervenir sur chaque ordinateur pour </w:t>
      </w:r>
      <w:r w:rsidRPr="006F2D74">
        <w:rPr>
          <w:b/>
          <w:bCs/>
        </w:rPr>
        <w:t>déréférencer</w:t>
      </w:r>
      <w:r>
        <w:t xml:space="preserve"> </w:t>
      </w:r>
      <w:r w:rsidR="009104F5">
        <w:t>les</w:t>
      </w:r>
      <w:r>
        <w:t xml:space="preserve"> références initiales </w:t>
      </w:r>
      <w:r w:rsidR="009104F5">
        <w:t xml:space="preserve">et </w:t>
      </w:r>
      <w:r w:rsidRPr="006F2D74">
        <w:rPr>
          <w:b/>
          <w:bCs/>
        </w:rPr>
        <w:t>référence</w:t>
      </w:r>
      <w:r w:rsidR="009104F5">
        <w:rPr>
          <w:b/>
          <w:bCs/>
        </w:rPr>
        <w:t>r</w:t>
      </w:r>
      <w:r w:rsidRPr="006F2D74">
        <w:rPr>
          <w:b/>
          <w:bCs/>
        </w:rPr>
        <w:t xml:space="preserve"> la version </w:t>
      </w:r>
      <w:r>
        <w:rPr>
          <w:b/>
          <w:bCs/>
        </w:rPr>
        <w:t xml:space="preserve">MS Office </w:t>
      </w:r>
      <w:r w:rsidRPr="006F2D74">
        <w:rPr>
          <w:b/>
          <w:bCs/>
        </w:rPr>
        <w:t>installée</w:t>
      </w:r>
      <w:r>
        <w:t>.</w:t>
      </w:r>
      <w:r w:rsidR="009104F5">
        <w:t xml:space="preserve"> (Si le nombre d’ordinateurs est important, c’est </w:t>
      </w:r>
      <w:r w:rsidR="00EB3E17">
        <w:t>galère</w:t>
      </w:r>
      <w:r w:rsidR="009104F5">
        <w:t> ! </w:t>
      </w:r>
      <w:r w:rsidR="009104F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 w:rsidR="009104F5">
        <w:t>)</w:t>
      </w:r>
    </w:p>
    <w:p w14:paraId="0E80F272" w14:textId="658DEDF4" w:rsidR="008903A7" w:rsidRDefault="008903A7">
      <w:pPr>
        <w:spacing w:after="160" w:line="259" w:lineRule="auto"/>
        <w:ind w:left="0" w:firstLine="0"/>
      </w:pPr>
      <w:r>
        <w:br w:type="page"/>
      </w:r>
    </w:p>
    <w:p w14:paraId="10EE9564" w14:textId="77777777" w:rsidR="00845A71" w:rsidRDefault="00845A71" w:rsidP="004F5362">
      <w:pPr>
        <w:ind w:left="0" w:firstLine="0"/>
      </w:pPr>
    </w:p>
    <w:p w14:paraId="2E06A9A5" w14:textId="77777777" w:rsidR="00845A71" w:rsidRPr="00993747" w:rsidRDefault="00845A71" w:rsidP="00845A71">
      <w:pPr>
        <w:ind w:left="0" w:firstLine="0"/>
      </w:pPr>
    </w:p>
    <w:p w14:paraId="50A6F0C3" w14:textId="3C4F29E0" w:rsidR="00845A71" w:rsidRDefault="00845A71" w:rsidP="00845A71">
      <w:pPr>
        <w:pStyle w:val="Titre1"/>
        <w:ind w:left="0" w:firstLine="0"/>
      </w:pPr>
      <w:bookmarkStart w:id="9" w:name="_Toc32858574"/>
      <w:r>
        <w:t xml:space="preserve">LIAISON ANTICIPEE vs TARDIVE – LE BON COMPROMIS </w:t>
      </w:r>
      <w:r>
        <w:rPr>
          <w:noProof/>
        </w:rPr>
        <w:drawing>
          <wp:inline distT="0" distB="0" distL="0" distR="0" wp14:anchorId="5C63479A" wp14:editId="67BED1CF">
            <wp:extent cx="411480" cy="205189"/>
            <wp:effectExtent l="0" t="0" r="7620" b="4445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2" t="25117" r="26922" b="25184"/>
                    <a:stretch/>
                  </pic:blipFill>
                  <pic:spPr bwMode="auto">
                    <a:xfrm>
                      <a:off x="0" y="0"/>
                      <a:ext cx="451566" cy="225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9"/>
    </w:p>
    <w:p w14:paraId="2F6F502B" w14:textId="77777777" w:rsidR="00845A71" w:rsidRDefault="00845A71" w:rsidP="00845A71">
      <w:pPr>
        <w:ind w:left="0" w:firstLine="0"/>
      </w:pPr>
    </w:p>
    <w:p w14:paraId="29D4A0B9" w14:textId="53DE5479" w:rsidR="001621D8" w:rsidRDefault="00C341E2" w:rsidP="004F5362">
      <w:pPr>
        <w:ind w:left="0" w:firstLine="0"/>
      </w:pPr>
      <w:r>
        <w:t>Comme constaté plus, n</w:t>
      </w:r>
      <w:r w:rsidR="00E7167E">
        <w:t xml:space="preserve">ous </w:t>
      </w:r>
      <w:r>
        <w:t xml:space="preserve">avons intérêt, </w:t>
      </w:r>
      <w:r w:rsidR="00E7167E" w:rsidRPr="00E7167E">
        <w:rPr>
          <w:b/>
          <w:bCs/>
        </w:rPr>
        <w:t>dans la plupart de nos projets</w:t>
      </w:r>
      <w:r>
        <w:t xml:space="preserve">, </w:t>
      </w:r>
      <w:r w:rsidR="00E7167E">
        <w:t>à opter pour l</w:t>
      </w:r>
      <w:r w:rsidR="001621D8">
        <w:t xml:space="preserve">es </w:t>
      </w:r>
      <w:r w:rsidR="001621D8" w:rsidRPr="00E7167E">
        <w:rPr>
          <w:b/>
          <w:bCs/>
        </w:rPr>
        <w:t>liaisons anticipées</w:t>
      </w:r>
      <w:r w:rsidR="001621D8">
        <w:t>.</w:t>
      </w:r>
    </w:p>
    <w:p w14:paraId="05DA9805" w14:textId="4CC5AD0A" w:rsidR="00845A71" w:rsidRDefault="001621D8" w:rsidP="004F5362">
      <w:pPr>
        <w:ind w:left="0" w:firstLine="0"/>
      </w:pPr>
      <w:r>
        <w:t>Toutefois,</w:t>
      </w:r>
      <w:r w:rsidR="007173BD">
        <w:t xml:space="preserve"> lorsque nous développons une </w:t>
      </w:r>
      <w:r w:rsidR="007173BD" w:rsidRPr="00E7167E">
        <w:rPr>
          <w:b/>
          <w:bCs/>
        </w:rPr>
        <w:t>solution destinée à être distribuée</w:t>
      </w:r>
      <w:r w:rsidR="007173BD">
        <w:t xml:space="preserve">, </w:t>
      </w:r>
      <w:r w:rsidR="00E7167E" w:rsidRPr="00E7167E">
        <w:rPr>
          <w:b/>
          <w:bCs/>
        </w:rPr>
        <w:t>nous privilégierons les</w:t>
      </w:r>
      <w:r w:rsidRPr="00E7167E">
        <w:rPr>
          <w:b/>
          <w:bCs/>
        </w:rPr>
        <w:t xml:space="preserve"> liaisons tardives</w:t>
      </w:r>
      <w:r>
        <w:t> </w:t>
      </w:r>
      <w:r w:rsidR="007173BD">
        <w:t>et nous procéderons de la façon suivante :</w:t>
      </w:r>
    </w:p>
    <w:p w14:paraId="568C37CA" w14:textId="7403F4DD" w:rsidR="007173BD" w:rsidRDefault="007173BD" w:rsidP="007173BD">
      <w:pPr>
        <w:pStyle w:val="Paragraphedeliste"/>
        <w:numPr>
          <w:ilvl w:val="0"/>
          <w:numId w:val="1"/>
        </w:numPr>
      </w:pPr>
      <w:r>
        <w:t xml:space="preserve">Lors de la </w:t>
      </w:r>
      <w:r w:rsidRPr="00934255">
        <w:rPr>
          <w:b/>
          <w:bCs/>
        </w:rPr>
        <w:t>phase de développement</w:t>
      </w:r>
      <w:r>
        <w:t xml:space="preserve"> et jusqu’à la finalisation de nos tests, pour bénéficier des avantages liés à l’écriture du code, nous mettrons en œuvre </w:t>
      </w:r>
      <w:r w:rsidRPr="00934255">
        <w:rPr>
          <w:b/>
          <w:bCs/>
        </w:rPr>
        <w:t>les liaisons anticipées</w:t>
      </w:r>
      <w:r>
        <w:t>.</w:t>
      </w:r>
    </w:p>
    <w:p w14:paraId="6EC9CBAD" w14:textId="4B409914" w:rsidR="008903A7" w:rsidRDefault="007173BD" w:rsidP="008903A7">
      <w:pPr>
        <w:pStyle w:val="Paragraphedeliste"/>
        <w:numPr>
          <w:ilvl w:val="0"/>
          <w:numId w:val="1"/>
        </w:numPr>
      </w:pPr>
      <w:r>
        <w:t>Avant de distribuer notre solution</w:t>
      </w:r>
      <w:r w:rsidR="00934255">
        <w:t xml:space="preserve">, nous transformerons notre code </w:t>
      </w:r>
      <w:r w:rsidR="008903A7">
        <w:t xml:space="preserve">pour </w:t>
      </w:r>
      <w:r w:rsidR="00934255">
        <w:t>mett</w:t>
      </w:r>
      <w:r w:rsidR="008903A7">
        <w:t>re</w:t>
      </w:r>
      <w:r w:rsidR="00934255">
        <w:t xml:space="preserve"> en œuvre </w:t>
      </w:r>
      <w:r w:rsidR="00934255" w:rsidRPr="008903A7">
        <w:rPr>
          <w:b/>
          <w:bCs/>
        </w:rPr>
        <w:t>les liaisons tardives</w:t>
      </w:r>
      <w:r w:rsidR="00934255">
        <w:t xml:space="preserve"> et </w:t>
      </w:r>
      <w:r w:rsidR="00934255" w:rsidRPr="008903A7">
        <w:rPr>
          <w:b/>
          <w:bCs/>
        </w:rPr>
        <w:t xml:space="preserve">déréférencerons </w:t>
      </w:r>
      <w:r w:rsidR="008903A7">
        <w:t>le (les) objet(s) référencé(s) en le(s) décochant dans la liste des références :</w:t>
      </w:r>
    </w:p>
    <w:p w14:paraId="11577316" w14:textId="060693B4" w:rsidR="008903A7" w:rsidRDefault="008903A7" w:rsidP="008903A7">
      <w:pPr>
        <w:ind w:left="718"/>
      </w:pPr>
      <w:r w:rsidRPr="008903A7">
        <w:rPr>
          <w:noProof/>
        </w:rPr>
        <w:drawing>
          <wp:inline distT="0" distB="0" distL="0" distR="0" wp14:anchorId="455D0A6D" wp14:editId="6D93ADF4">
            <wp:extent cx="4015740" cy="3456108"/>
            <wp:effectExtent l="0" t="0" r="381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25720" cy="346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4CF5F" w14:textId="65B2BADE" w:rsidR="008903A7" w:rsidRDefault="00985E38" w:rsidP="008903A7">
      <w:pPr>
        <w:pStyle w:val="Paragraphedeliste"/>
        <w:ind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00A1217" wp14:editId="5C64BD7E">
                <wp:simplePos x="0" y="0"/>
                <wp:positionH relativeFrom="margin">
                  <wp:align>left</wp:align>
                </wp:positionH>
                <wp:positionV relativeFrom="paragraph">
                  <wp:posOffset>146685</wp:posOffset>
                </wp:positionV>
                <wp:extent cx="6629400" cy="1013460"/>
                <wp:effectExtent l="0" t="0" r="19050" b="15240"/>
                <wp:wrapNone/>
                <wp:docPr id="23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101346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25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26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69A428" id="Group 5197" o:spid="_x0000_s1026" style="position:absolute;margin-left:0;margin-top:11.55pt;width:522pt;height:79.8pt;z-index:-251651072;mso-position-horizontal:left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082897A5" w14:textId="62FF9825" w:rsidR="00985E38" w:rsidRDefault="00985E38" w:rsidP="00985E38">
      <w:pPr>
        <w:pStyle w:val="Paragraphedeliste"/>
        <w:ind w:left="708" w:firstLine="0"/>
      </w:pPr>
      <w:r>
        <w:rPr>
          <w:noProof/>
        </w:rPr>
        <w:drawing>
          <wp:inline distT="0" distB="0" distL="0" distR="0" wp14:anchorId="01195AFC" wp14:editId="44C42EB8">
            <wp:extent cx="236220" cy="236220"/>
            <wp:effectExtent l="0" t="0" r="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Après cette opération, </w:t>
      </w:r>
      <w:r w:rsidR="007B5A2F">
        <w:t>ayons</w:t>
      </w:r>
      <w:r>
        <w:t xml:space="preserve"> soin de </w:t>
      </w:r>
      <w:r w:rsidRPr="008903A7">
        <w:rPr>
          <w:b/>
          <w:bCs/>
        </w:rPr>
        <w:t xml:space="preserve">RECOMPILER </w:t>
      </w:r>
      <w:r w:rsidR="00EB3E17">
        <w:rPr>
          <w:b/>
          <w:bCs/>
        </w:rPr>
        <w:t>la</w:t>
      </w:r>
      <w:r w:rsidRPr="008903A7">
        <w:rPr>
          <w:b/>
          <w:bCs/>
        </w:rPr>
        <w:t xml:space="preserve"> solution</w:t>
      </w:r>
      <w:r>
        <w:t> !</w:t>
      </w:r>
    </w:p>
    <w:p w14:paraId="184E4D37" w14:textId="77777777" w:rsidR="00985E38" w:rsidRDefault="00985E38" w:rsidP="00985E38">
      <w:pPr>
        <w:pStyle w:val="Paragraphedeliste"/>
        <w:ind w:firstLine="0"/>
      </w:pPr>
    </w:p>
    <w:p w14:paraId="0EF4FA45" w14:textId="4400A4AF" w:rsidR="00985E38" w:rsidRDefault="00985E38" w:rsidP="00985E38">
      <w:pPr>
        <w:pStyle w:val="Paragraphedeliste"/>
        <w:ind w:firstLine="0"/>
      </w:pPr>
      <w:r>
        <w:rPr>
          <w:b/>
          <w:bCs/>
        </w:rPr>
        <w:t>A</w:t>
      </w:r>
      <w:r w:rsidRPr="00EF0659">
        <w:rPr>
          <w:b/>
          <w:bCs/>
        </w:rPr>
        <w:t>ttention aux énumérations</w:t>
      </w:r>
      <w:r>
        <w:t xml:space="preserve"> utilisées</w:t>
      </w:r>
      <w:r w:rsidR="00EB3E17">
        <w:t xml:space="preserve"> : </w:t>
      </w:r>
      <w:r w:rsidRPr="007B5A2F">
        <w:rPr>
          <w:b/>
          <w:bCs/>
        </w:rPr>
        <w:t>après déférencement</w:t>
      </w:r>
      <w:r>
        <w:t xml:space="preserve">, </w:t>
      </w:r>
      <w:r w:rsidR="007B5A2F">
        <w:t xml:space="preserve">à la compilation, </w:t>
      </w:r>
      <w:r w:rsidR="00EB3E17">
        <w:t xml:space="preserve">elles </w:t>
      </w:r>
      <w:r w:rsidR="007B5A2F">
        <w:t xml:space="preserve">génèreront une erreur </w:t>
      </w:r>
      <w:r>
        <w:t>« variable non définie ».</w:t>
      </w:r>
      <w:r w:rsidR="00EB3E17">
        <w:t xml:space="preserve"> Il faudra les </w:t>
      </w:r>
      <w:r w:rsidR="00EB3E17" w:rsidRPr="007B5A2F">
        <w:rPr>
          <w:b/>
          <w:bCs/>
        </w:rPr>
        <w:t>définir explicitement</w:t>
      </w:r>
      <w:r w:rsidR="00EB3E17">
        <w:t xml:space="preserve"> en tant que constantes.</w:t>
      </w:r>
    </w:p>
    <w:p w14:paraId="7A96A5BA" w14:textId="6731E0E3" w:rsidR="008903A7" w:rsidRDefault="008903A7" w:rsidP="00985E38">
      <w:pPr>
        <w:pStyle w:val="Paragraphedeliste"/>
        <w:tabs>
          <w:tab w:val="left" w:pos="2376"/>
        </w:tabs>
        <w:ind w:firstLine="0"/>
      </w:pPr>
    </w:p>
    <w:p w14:paraId="1CD245B0" w14:textId="4870B108" w:rsidR="00934255" w:rsidRDefault="008903A7" w:rsidP="008903A7">
      <w:r>
        <w:tab/>
      </w:r>
    </w:p>
    <w:sectPr w:rsidR="00934255" w:rsidSect="007730D8">
      <w:headerReference w:type="default" r:id="rId22"/>
      <w:footerReference w:type="default" r:id="rId23"/>
      <w:pgSz w:w="11906" w:h="16838"/>
      <w:pgMar w:top="1418" w:right="707" w:bottom="1417" w:left="1134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BE547" w14:textId="77777777" w:rsidR="00B064AC" w:rsidRDefault="00B064AC" w:rsidP="009C70B7">
      <w:pPr>
        <w:spacing w:after="0" w:line="240" w:lineRule="auto"/>
      </w:pPr>
      <w:r>
        <w:separator/>
      </w:r>
    </w:p>
  </w:endnote>
  <w:endnote w:type="continuationSeparator" w:id="0">
    <w:p w14:paraId="69B08375" w14:textId="77777777" w:rsidR="00B064AC" w:rsidRDefault="00B064AC" w:rsidP="009C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909A9" w14:textId="53AFCAD6" w:rsidR="0056752C" w:rsidRPr="0075025D" w:rsidRDefault="0075025D" w:rsidP="00605A0E">
    <w:pPr>
      <w:pStyle w:val="Pieddepage"/>
      <w:ind w:left="-851" w:firstLine="851"/>
      <w:rPr>
        <w:color w:val="538135" w:themeColor="accent6" w:themeShade="BF"/>
      </w:rPr>
    </w:pPr>
    <w:r w:rsidRPr="0075025D">
      <w:rPr>
        <w:bCs/>
        <w:noProof/>
        <w:color w:val="538135" w:themeColor="accent6" w:themeShade="BF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56EAF1" wp14:editId="73B9C3D7">
              <wp:simplePos x="0" y="0"/>
              <wp:positionH relativeFrom="page">
                <wp:posOffset>132080</wp:posOffset>
              </wp:positionH>
              <wp:positionV relativeFrom="paragraph">
                <wp:posOffset>-220345</wp:posOffset>
              </wp:positionV>
              <wp:extent cx="7259782" cy="6927"/>
              <wp:effectExtent l="0" t="0" r="36830" b="31750"/>
              <wp:wrapNone/>
              <wp:docPr id="5" name="Connecteur droi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59782" cy="6927"/>
                      </a:xfrm>
                      <a:prstGeom prst="line">
                        <a:avLst/>
                      </a:prstGeom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1E9289" id="Connecteur droit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.4pt,-17.35pt" to="582.05pt,-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" strokecolor="#538135 [2409]" strokeweight="1pt">
              <v:stroke joinstyle="miter"/>
              <w10:wrap anchorx="page"/>
            </v:line>
          </w:pict>
        </mc:Fallback>
      </mc:AlternateContent>
    </w:r>
    <w:r w:rsidR="0056752C" w:rsidRPr="0075025D">
      <w:rPr>
        <w:bCs/>
        <w:color w:val="538135" w:themeColor="accent6" w:themeShade="BF"/>
      </w:rPr>
      <w:t xml:space="preserve">BONNES PRATIQUES VBA : Référencement </w:t>
    </w:r>
    <w:r w:rsidR="00985E38">
      <w:rPr>
        <w:bCs/>
        <w:color w:val="538135" w:themeColor="accent6" w:themeShade="BF"/>
      </w:rPr>
      <w:t>des objets-application</w:t>
    </w:r>
    <w:r w:rsidR="0056752C" w:rsidRPr="0075025D">
      <w:rPr>
        <w:bCs/>
        <w:color w:val="538135" w:themeColor="accent6" w:themeShade="BF"/>
      </w:rPr>
      <w:tab/>
    </w:r>
    <w:r w:rsidR="0056752C"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fldChar w:fldCharType="begin"/>
    </w:r>
    <w:r w:rsidRPr="0075025D">
      <w:rPr>
        <w:bCs/>
        <w:color w:val="538135" w:themeColor="accent6" w:themeShade="BF"/>
      </w:rPr>
      <w:instrText>PAGE   \* MERGEFORMAT</w:instrText>
    </w:r>
    <w:r w:rsidRPr="0075025D">
      <w:rPr>
        <w:bCs/>
        <w:color w:val="538135" w:themeColor="accent6" w:themeShade="BF"/>
      </w:rPr>
      <w:fldChar w:fldCharType="separate"/>
    </w:r>
    <w:r w:rsidRPr="0075025D">
      <w:rPr>
        <w:bCs/>
        <w:color w:val="538135" w:themeColor="accent6" w:themeShade="BF"/>
      </w:rPr>
      <w:t>1</w:t>
    </w:r>
    <w:r w:rsidRPr="0075025D">
      <w:rPr>
        <w:bCs/>
        <w:color w:val="538135" w:themeColor="accent6" w:themeShade="BF"/>
      </w:rPr>
      <w:fldChar w:fldCharType="end"/>
    </w:r>
  </w:p>
  <w:p w14:paraId="68B83541" w14:textId="0CB7A1D6" w:rsidR="0056752C" w:rsidRPr="0075025D" w:rsidRDefault="0056752C" w:rsidP="00605A0E">
    <w:pPr>
      <w:spacing w:after="82" w:line="259" w:lineRule="auto"/>
      <w:ind w:left="-851" w:right="922" w:firstLine="851"/>
      <w:rPr>
        <w:bCs/>
        <w:color w:val="538135" w:themeColor="accent6" w:themeShade="BF"/>
      </w:rPr>
    </w:pPr>
    <w:r w:rsidRPr="0075025D">
      <w:rPr>
        <w:bCs/>
        <w:color w:val="538135" w:themeColor="accent6" w:themeShade="BF"/>
      </w:rPr>
      <w:t xml:space="preserve">Auteur : GVIALLES </w:t>
    </w:r>
  </w:p>
  <w:p w14:paraId="5B5DC9A2" w14:textId="77777777" w:rsidR="009C70B7" w:rsidRDefault="009C70B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B0178" w14:textId="77777777" w:rsidR="00B064AC" w:rsidRDefault="00B064AC" w:rsidP="009C70B7">
      <w:pPr>
        <w:spacing w:after="0" w:line="240" w:lineRule="auto"/>
      </w:pPr>
      <w:r>
        <w:separator/>
      </w:r>
    </w:p>
  </w:footnote>
  <w:footnote w:type="continuationSeparator" w:id="0">
    <w:p w14:paraId="0C336613" w14:textId="77777777" w:rsidR="00B064AC" w:rsidRDefault="00B064AC" w:rsidP="009C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23CAD" w14:textId="1382FAAD" w:rsidR="007730D8" w:rsidRPr="007730D8" w:rsidRDefault="007730D8">
    <w:pPr>
      <w:pStyle w:val="En-tte"/>
      <w:rPr>
        <w:color w:val="385623" w:themeColor="accent6" w:themeShade="80"/>
        <w:sz w:val="36"/>
        <w:szCs w:val="36"/>
      </w:rPr>
    </w:pPr>
    <w:r w:rsidRPr="007730D8">
      <w:rPr>
        <w:color w:val="385623" w:themeColor="accent6" w:themeShade="80"/>
        <w:sz w:val="36"/>
        <w:szCs w:val="36"/>
      </w:rPr>
      <w:t>BONNES PR</w:t>
    </w:r>
    <w:r>
      <w:rPr>
        <w:color w:val="385623" w:themeColor="accent6" w:themeShade="80"/>
        <w:sz w:val="36"/>
        <w:szCs w:val="36"/>
      </w:rPr>
      <w:t>A</w:t>
    </w:r>
    <w:r w:rsidRPr="007730D8">
      <w:rPr>
        <w:color w:val="385623" w:themeColor="accent6" w:themeShade="80"/>
        <w:sz w:val="36"/>
        <w:szCs w:val="36"/>
      </w:rPr>
      <w:t>TIQUES VBA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B53"/>
    <w:multiLevelType w:val="hybridMultilevel"/>
    <w:tmpl w:val="1BA2A0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0292D"/>
    <w:multiLevelType w:val="hybridMultilevel"/>
    <w:tmpl w:val="D63EB4F6"/>
    <w:lvl w:ilvl="0" w:tplc="83A83A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FC"/>
    <w:rsid w:val="00076A10"/>
    <w:rsid w:val="000E12ED"/>
    <w:rsid w:val="000E37BA"/>
    <w:rsid w:val="000F2E90"/>
    <w:rsid w:val="00144365"/>
    <w:rsid w:val="001621D8"/>
    <w:rsid w:val="00170318"/>
    <w:rsid w:val="00175688"/>
    <w:rsid w:val="001F0AAD"/>
    <w:rsid w:val="00264B10"/>
    <w:rsid w:val="002C081F"/>
    <w:rsid w:val="002F07B0"/>
    <w:rsid w:val="002F2692"/>
    <w:rsid w:val="00330C72"/>
    <w:rsid w:val="00340292"/>
    <w:rsid w:val="003A373C"/>
    <w:rsid w:val="003A48AB"/>
    <w:rsid w:val="0046026B"/>
    <w:rsid w:val="004F5362"/>
    <w:rsid w:val="00510CA1"/>
    <w:rsid w:val="00520C71"/>
    <w:rsid w:val="0052348B"/>
    <w:rsid w:val="0053234D"/>
    <w:rsid w:val="00547A70"/>
    <w:rsid w:val="00550B1A"/>
    <w:rsid w:val="0056752C"/>
    <w:rsid w:val="00595B74"/>
    <w:rsid w:val="005B240A"/>
    <w:rsid w:val="005E6C51"/>
    <w:rsid w:val="00605A0E"/>
    <w:rsid w:val="00633549"/>
    <w:rsid w:val="006D3611"/>
    <w:rsid w:val="006D3C2F"/>
    <w:rsid w:val="006E6256"/>
    <w:rsid w:val="006F2A94"/>
    <w:rsid w:val="006F2D74"/>
    <w:rsid w:val="007173BD"/>
    <w:rsid w:val="00717FF2"/>
    <w:rsid w:val="007377BE"/>
    <w:rsid w:val="007439CD"/>
    <w:rsid w:val="0075025D"/>
    <w:rsid w:val="007730D8"/>
    <w:rsid w:val="007B5A2F"/>
    <w:rsid w:val="008275A7"/>
    <w:rsid w:val="00845A71"/>
    <w:rsid w:val="008903A7"/>
    <w:rsid w:val="008E2D8D"/>
    <w:rsid w:val="008F378B"/>
    <w:rsid w:val="009044B0"/>
    <w:rsid w:val="0090495E"/>
    <w:rsid w:val="009104F5"/>
    <w:rsid w:val="00911A24"/>
    <w:rsid w:val="00915FC8"/>
    <w:rsid w:val="00934255"/>
    <w:rsid w:val="00954F0C"/>
    <w:rsid w:val="00974754"/>
    <w:rsid w:val="009802AB"/>
    <w:rsid w:val="00985E38"/>
    <w:rsid w:val="00993747"/>
    <w:rsid w:val="009A09D3"/>
    <w:rsid w:val="009C70B7"/>
    <w:rsid w:val="009D3A4C"/>
    <w:rsid w:val="009F2972"/>
    <w:rsid w:val="00A0266B"/>
    <w:rsid w:val="00A374CA"/>
    <w:rsid w:val="00A559B6"/>
    <w:rsid w:val="00A630F2"/>
    <w:rsid w:val="00A7615E"/>
    <w:rsid w:val="00B064AC"/>
    <w:rsid w:val="00B41BEF"/>
    <w:rsid w:val="00B45E7A"/>
    <w:rsid w:val="00B45EDE"/>
    <w:rsid w:val="00B52A76"/>
    <w:rsid w:val="00B8205B"/>
    <w:rsid w:val="00B85873"/>
    <w:rsid w:val="00C00488"/>
    <w:rsid w:val="00C174CD"/>
    <w:rsid w:val="00C341E2"/>
    <w:rsid w:val="00C660E4"/>
    <w:rsid w:val="00CA7AB9"/>
    <w:rsid w:val="00CF1DB9"/>
    <w:rsid w:val="00D3491F"/>
    <w:rsid w:val="00D3765E"/>
    <w:rsid w:val="00D41231"/>
    <w:rsid w:val="00D507E4"/>
    <w:rsid w:val="00D66267"/>
    <w:rsid w:val="00D76323"/>
    <w:rsid w:val="00E04E86"/>
    <w:rsid w:val="00E133BC"/>
    <w:rsid w:val="00E14B9E"/>
    <w:rsid w:val="00E358FC"/>
    <w:rsid w:val="00E622F2"/>
    <w:rsid w:val="00E7167E"/>
    <w:rsid w:val="00EB3E17"/>
    <w:rsid w:val="00EE1C6D"/>
    <w:rsid w:val="00EF0659"/>
    <w:rsid w:val="00EF75F3"/>
    <w:rsid w:val="00F0653F"/>
    <w:rsid w:val="00F10F1E"/>
    <w:rsid w:val="00F20E86"/>
    <w:rsid w:val="00F53E50"/>
    <w:rsid w:val="00F7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D9DCC"/>
  <w15:chartTrackingRefBased/>
  <w15:docId w15:val="{FBBD9A84-42D1-49CA-A9E3-80671E2E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8FC"/>
    <w:pPr>
      <w:spacing w:after="116" w:line="261" w:lineRule="auto"/>
      <w:ind w:left="56" w:hanging="10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358FC"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74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358FC"/>
    <w:rPr>
      <w:rFonts w:ascii="Calibri" w:eastAsia="Calibri" w:hAnsi="Calibri" w:cs="Calibri"/>
      <w:color w:val="2E74B5"/>
      <w:sz w:val="32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character" w:styleId="Textedelespacerserv">
    <w:name w:val="Placeholder Text"/>
    <w:basedOn w:val="Policepardfaut"/>
    <w:uiPriority w:val="99"/>
    <w:semiHidden/>
    <w:rsid w:val="0056752C"/>
    <w:rPr>
      <w:color w:val="808080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7568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175688"/>
    <w:pPr>
      <w:spacing w:after="100"/>
      <w:ind w:left="0"/>
    </w:pPr>
  </w:style>
  <w:style w:type="character" w:styleId="Lienhypertexte">
    <w:name w:val="Hyperlink"/>
    <w:basedOn w:val="Policepardfaut"/>
    <w:uiPriority w:val="99"/>
    <w:unhideWhenUsed/>
    <w:rsid w:val="00175688"/>
    <w:rPr>
      <w:color w:val="0563C1" w:themeColor="hyperlink"/>
      <w:u w:val="single"/>
    </w:rPr>
  </w:style>
  <w:style w:type="paragraph" w:customStyle="1" w:styleId="CodeVBA">
    <w:name w:val="CodeVBA"/>
    <w:basedOn w:val="Normal"/>
    <w:next w:val="Normal"/>
    <w:link w:val="CodeVBACar"/>
    <w:qFormat/>
    <w:rsid w:val="00B41BE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19" w:color="auto"/>
      </w:pBdr>
      <w:spacing w:line="240" w:lineRule="auto"/>
      <w:ind w:hanging="11"/>
      <w:contextualSpacing/>
    </w:pPr>
    <w:rPr>
      <w:noProof/>
    </w:rPr>
  </w:style>
  <w:style w:type="table" w:styleId="Grilledutableau">
    <w:name w:val="Table Grid"/>
    <w:basedOn w:val="TableauNormal"/>
    <w:uiPriority w:val="39"/>
    <w:rsid w:val="00845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deVBACar">
    <w:name w:val="CodeVBA Car"/>
    <w:basedOn w:val="Policepardfaut"/>
    <w:link w:val="CodeVBA"/>
    <w:rsid w:val="00B41BEF"/>
    <w:rPr>
      <w:rFonts w:ascii="Calibri" w:eastAsia="Calibri" w:hAnsi="Calibri" w:cs="Calibri"/>
      <w:noProof/>
      <w:color w:val="000000"/>
      <w:lang w:eastAsia="fr-FR"/>
    </w:rPr>
  </w:style>
  <w:style w:type="character" w:styleId="lev">
    <w:name w:val="Strong"/>
    <w:basedOn w:val="Policepardfaut"/>
    <w:uiPriority w:val="22"/>
    <w:qFormat/>
    <w:rsid w:val="00520C71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rsid w:val="0097475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9802AB"/>
    <w:pPr>
      <w:spacing w:after="100"/>
      <w:ind w:left="2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E6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C51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717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78C5D-C3A7-4632-AE92-89082548E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3008</TotalTime>
  <Pages>10</Pages>
  <Words>1438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Gérard Vialles</cp:lastModifiedBy>
  <cp:revision>11</cp:revision>
  <cp:lastPrinted>2020-02-15T17:50:00Z</cp:lastPrinted>
  <dcterms:created xsi:type="dcterms:W3CDTF">2020-02-14T07:22:00Z</dcterms:created>
  <dcterms:modified xsi:type="dcterms:W3CDTF">2020-02-17T18:30:00Z</dcterms:modified>
</cp:coreProperties>
</file>